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427C3" w14:textId="723BA287" w:rsidR="00635B11" w:rsidRDefault="00635B11" w:rsidP="00635B11">
      <w:pPr>
        <w:pStyle w:val="ConsPlusNormal"/>
        <w:ind w:left="5670"/>
        <w:outlineLvl w:val="1"/>
        <w:rPr>
          <w:rFonts w:ascii="Times New Roman" w:hAnsi="Times New Roman" w:cs="Times New Roman"/>
          <w:sz w:val="28"/>
          <w:szCs w:val="28"/>
        </w:rPr>
      </w:pPr>
      <w:r w:rsidRPr="00635B1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35B11">
        <w:rPr>
          <w:rFonts w:ascii="Times New Roman" w:hAnsi="Times New Roman" w:cs="Times New Roman"/>
          <w:sz w:val="28"/>
          <w:szCs w:val="28"/>
        </w:rPr>
        <w:t xml:space="preserve"> </w:t>
      </w:r>
      <w:r w:rsidR="00B079D2">
        <w:rPr>
          <w:rFonts w:ascii="Times New Roman" w:hAnsi="Times New Roman" w:cs="Times New Roman"/>
          <w:sz w:val="28"/>
          <w:szCs w:val="28"/>
        </w:rPr>
        <w:t>3</w:t>
      </w:r>
    </w:p>
    <w:p w14:paraId="00E61299" w14:textId="77777777" w:rsidR="00635B11" w:rsidRPr="00635B11" w:rsidRDefault="00635B11" w:rsidP="00635B11">
      <w:pPr>
        <w:pStyle w:val="ConsPlusNormal"/>
        <w:ind w:left="5670"/>
        <w:rPr>
          <w:rFonts w:ascii="Times New Roman" w:hAnsi="Times New Roman" w:cs="Times New Roman"/>
          <w:sz w:val="28"/>
          <w:szCs w:val="28"/>
        </w:rPr>
      </w:pPr>
    </w:p>
    <w:p w14:paraId="15643840" w14:textId="77777777" w:rsidR="00635B11" w:rsidRDefault="00635B11" w:rsidP="00635B11">
      <w:pPr>
        <w:pStyle w:val="ConsPlusNormal"/>
        <w:ind w:left="5670"/>
        <w:outlineLvl w:val="1"/>
        <w:rPr>
          <w:rFonts w:ascii="Times New Roman" w:hAnsi="Times New Roman" w:cs="Times New Roman"/>
          <w:sz w:val="28"/>
          <w:szCs w:val="28"/>
        </w:rPr>
      </w:pPr>
      <w:r w:rsidRPr="00635B1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35B11">
        <w:rPr>
          <w:rFonts w:ascii="Times New Roman" w:hAnsi="Times New Roman" w:cs="Times New Roman"/>
          <w:sz w:val="28"/>
          <w:szCs w:val="28"/>
        </w:rPr>
        <w:t xml:space="preserve"> 5</w:t>
      </w:r>
    </w:p>
    <w:p w14:paraId="40CE995C" w14:textId="77777777" w:rsidR="00635B11" w:rsidRPr="00635B11" w:rsidRDefault="00635B11" w:rsidP="00635B11">
      <w:pPr>
        <w:pStyle w:val="ConsPlusNormal"/>
        <w:ind w:left="5670"/>
        <w:outlineLvl w:val="1"/>
        <w:rPr>
          <w:rFonts w:ascii="Times New Roman" w:hAnsi="Times New Roman" w:cs="Times New Roman"/>
          <w:sz w:val="28"/>
          <w:szCs w:val="28"/>
        </w:rPr>
      </w:pPr>
    </w:p>
    <w:p w14:paraId="50DE46E9" w14:textId="77777777" w:rsidR="00625552" w:rsidRPr="00635B11" w:rsidRDefault="00635B11" w:rsidP="00635B11">
      <w:pPr>
        <w:autoSpaceDE w:val="0"/>
        <w:autoSpaceDN w:val="0"/>
        <w:adjustRightInd w:val="0"/>
        <w:spacing w:line="240" w:lineRule="auto"/>
        <w:ind w:left="5670"/>
        <w:rPr>
          <w:rFonts w:cs="Times New Roman"/>
          <w:b/>
          <w:bCs/>
          <w:szCs w:val="28"/>
        </w:rPr>
      </w:pPr>
      <w:r w:rsidRPr="00635B11">
        <w:rPr>
          <w:rFonts w:cs="Times New Roman"/>
          <w:szCs w:val="28"/>
        </w:rPr>
        <w:t>к Государственной программе</w:t>
      </w:r>
    </w:p>
    <w:p w14:paraId="7A532AC3" w14:textId="77777777" w:rsidR="00635B11" w:rsidRPr="00635B11" w:rsidRDefault="00635B11" w:rsidP="00635B11">
      <w:pPr>
        <w:autoSpaceDE w:val="0"/>
        <w:autoSpaceDN w:val="0"/>
        <w:adjustRightInd w:val="0"/>
        <w:spacing w:line="240" w:lineRule="auto"/>
        <w:ind w:left="5670"/>
        <w:rPr>
          <w:rFonts w:cs="Times New Roman"/>
          <w:b/>
          <w:bCs/>
          <w:szCs w:val="28"/>
        </w:rPr>
      </w:pPr>
    </w:p>
    <w:p w14:paraId="639C7E0A" w14:textId="77777777" w:rsidR="00635B11" w:rsidRDefault="00635B11" w:rsidP="00E24FD5">
      <w:pPr>
        <w:autoSpaceDE w:val="0"/>
        <w:autoSpaceDN w:val="0"/>
        <w:adjustRightInd w:val="0"/>
        <w:spacing w:line="240" w:lineRule="auto"/>
        <w:jc w:val="center"/>
        <w:rPr>
          <w:rFonts w:cs="Times New Roman"/>
          <w:b/>
          <w:bCs/>
        </w:rPr>
      </w:pPr>
    </w:p>
    <w:p w14:paraId="3EC9765B" w14:textId="7F6E1D91" w:rsidR="00E73C79" w:rsidRDefault="00E73C79" w:rsidP="00E24FD5">
      <w:pPr>
        <w:autoSpaceDE w:val="0"/>
        <w:autoSpaceDN w:val="0"/>
        <w:adjustRightInd w:val="0"/>
        <w:spacing w:line="240" w:lineRule="auto"/>
        <w:jc w:val="center"/>
        <w:rPr>
          <w:rFonts w:cs="Times New Roman"/>
          <w:b/>
          <w:bCs/>
        </w:rPr>
      </w:pPr>
      <w:r>
        <w:rPr>
          <w:rFonts w:cs="Times New Roman"/>
          <w:b/>
          <w:bCs/>
        </w:rPr>
        <w:t>ПОРЯДОК</w:t>
      </w:r>
    </w:p>
    <w:p w14:paraId="42AB3DD1" w14:textId="050B3176" w:rsidR="00E24FD5" w:rsidRPr="00B079D2" w:rsidRDefault="00B079D2" w:rsidP="00E24FD5">
      <w:pPr>
        <w:autoSpaceDE w:val="0"/>
        <w:autoSpaceDN w:val="0"/>
        <w:adjustRightInd w:val="0"/>
        <w:spacing w:line="240" w:lineRule="auto"/>
        <w:jc w:val="center"/>
        <w:rPr>
          <w:rFonts w:cs="Times New Roman"/>
          <w:b/>
          <w:bCs/>
        </w:rPr>
      </w:pPr>
      <w:r w:rsidRPr="00B079D2">
        <w:rPr>
          <w:rFonts w:cs="Times New Roman"/>
          <w:b/>
          <w:bCs/>
        </w:rPr>
        <w:t>предоставления и распределения субсиди</w:t>
      </w:r>
      <w:r w:rsidR="00AF7B84">
        <w:rPr>
          <w:rFonts w:cs="Times New Roman"/>
          <w:b/>
          <w:bCs/>
        </w:rPr>
        <w:t>й</w:t>
      </w:r>
      <w:r w:rsidRPr="00B079D2">
        <w:rPr>
          <w:rFonts w:cs="Times New Roman"/>
          <w:b/>
          <w:bCs/>
        </w:rPr>
        <w:t xml:space="preserve"> местным бюджетам из областного бюджета на осуществление дорожной деятельности в отношении автомобильных дорог общего пользования </w:t>
      </w:r>
      <w:r w:rsidR="00E73C79">
        <w:rPr>
          <w:rFonts w:cs="Times New Roman"/>
          <w:b/>
          <w:bCs/>
        </w:rPr>
        <w:br/>
      </w:r>
      <w:r w:rsidRPr="00B079D2">
        <w:rPr>
          <w:rFonts w:cs="Times New Roman"/>
          <w:b/>
          <w:bCs/>
        </w:rPr>
        <w:t>местного значения</w:t>
      </w:r>
    </w:p>
    <w:p w14:paraId="3E6F4568" w14:textId="77777777" w:rsidR="00E24FD5" w:rsidRPr="00E24FD5" w:rsidRDefault="00E24FD5" w:rsidP="00E24FD5">
      <w:pPr>
        <w:autoSpaceDE w:val="0"/>
        <w:autoSpaceDN w:val="0"/>
        <w:adjustRightInd w:val="0"/>
        <w:spacing w:line="240" w:lineRule="auto"/>
        <w:rPr>
          <w:rFonts w:cs="Times New Roman"/>
          <w:sz w:val="32"/>
          <w:szCs w:val="24"/>
        </w:rPr>
      </w:pPr>
    </w:p>
    <w:p w14:paraId="4DC66F63" w14:textId="1BB697A2" w:rsidR="00E24FD5" w:rsidRPr="00E24FD5" w:rsidRDefault="00E24FD5" w:rsidP="00E24FD5">
      <w:pPr>
        <w:autoSpaceDE w:val="0"/>
        <w:autoSpaceDN w:val="0"/>
        <w:adjustRightInd w:val="0"/>
        <w:ind w:firstLine="709"/>
        <w:jc w:val="both"/>
        <w:rPr>
          <w:rFonts w:cs="Times New Roman"/>
        </w:rPr>
      </w:pPr>
      <w:r w:rsidRPr="00E24FD5">
        <w:rPr>
          <w:rFonts w:cs="Times New Roman"/>
        </w:rPr>
        <w:t>1. Порядок предоставления и распределения субсиди</w:t>
      </w:r>
      <w:r w:rsidR="00AF7B84">
        <w:rPr>
          <w:rFonts w:cs="Times New Roman"/>
        </w:rPr>
        <w:t>й</w:t>
      </w:r>
      <w:r w:rsidRPr="00E24FD5">
        <w:rPr>
          <w:rFonts w:cs="Times New Roman"/>
        </w:rPr>
        <w:t xml:space="preserve"> местным бюджетам из областного бюджета на осуществление дорожной деятельности в отношении автомобильных дорог общего пользования местного значения (далее </w:t>
      </w:r>
      <w:bookmarkStart w:id="0" w:name="_Hlk125720391"/>
      <w:r>
        <w:rPr>
          <w:rFonts w:cs="Times New Roman"/>
        </w:rPr>
        <w:t>–</w:t>
      </w:r>
      <w:bookmarkEnd w:id="0"/>
      <w:r w:rsidRPr="00E24FD5">
        <w:rPr>
          <w:rFonts w:cs="Times New Roman"/>
        </w:rPr>
        <w:t xml:space="preserve"> Порядок) определяет правила предоставления и распределения субсиди</w:t>
      </w:r>
      <w:r w:rsidR="00B079D2">
        <w:rPr>
          <w:rFonts w:cs="Times New Roman"/>
        </w:rPr>
        <w:t>й</w:t>
      </w:r>
      <w:r w:rsidRPr="00E24FD5">
        <w:rPr>
          <w:rFonts w:cs="Times New Roman"/>
        </w:rPr>
        <w:t xml:space="preserve"> местным бюджетам из областного бюджета на осуществление дорожной деятельности в отношении автомобильных дорог общего пользования местного значения (далее </w:t>
      </w:r>
      <w:r>
        <w:rPr>
          <w:rFonts w:cs="Times New Roman"/>
        </w:rPr>
        <w:t>–</w:t>
      </w:r>
      <w:r w:rsidR="00AF7B84">
        <w:rPr>
          <w:rFonts w:cs="Times New Roman"/>
        </w:rPr>
        <w:t xml:space="preserve"> субсидии</w:t>
      </w:r>
      <w:r w:rsidRPr="00E24FD5">
        <w:rPr>
          <w:rFonts w:cs="Times New Roman"/>
        </w:rPr>
        <w:t>).</w:t>
      </w:r>
    </w:p>
    <w:p w14:paraId="50AC032E" w14:textId="700F9B1A" w:rsidR="00E24FD5" w:rsidRPr="00E24FD5" w:rsidRDefault="00AF7B84" w:rsidP="00E24FD5">
      <w:pPr>
        <w:autoSpaceDE w:val="0"/>
        <w:autoSpaceDN w:val="0"/>
        <w:adjustRightInd w:val="0"/>
        <w:ind w:firstLine="709"/>
        <w:jc w:val="both"/>
        <w:rPr>
          <w:rFonts w:cs="Times New Roman"/>
        </w:rPr>
      </w:pPr>
      <w:r>
        <w:rPr>
          <w:rFonts w:cs="Times New Roman"/>
        </w:rPr>
        <w:t>2. Субсидии</w:t>
      </w:r>
      <w:r w:rsidR="00E24FD5" w:rsidRPr="00E24FD5">
        <w:rPr>
          <w:rFonts w:cs="Times New Roman"/>
        </w:rPr>
        <w:t xml:space="preserve"> предоставляется министерством транспорта Кировской области </w:t>
      </w:r>
      <w:r w:rsidR="001762F8">
        <w:rPr>
          <w:rFonts w:cs="Times New Roman"/>
        </w:rPr>
        <w:t xml:space="preserve">(далее – министерство) </w:t>
      </w:r>
      <w:r w:rsidR="00E24FD5" w:rsidRPr="00E24FD5">
        <w:rPr>
          <w:rFonts w:cs="Times New Roman"/>
        </w:rPr>
        <w:t>бюджетам муниципальных районов, муниципальных</w:t>
      </w:r>
      <w:r w:rsidR="00851823">
        <w:rPr>
          <w:rFonts w:cs="Times New Roman"/>
        </w:rPr>
        <w:t xml:space="preserve"> и городских</w:t>
      </w:r>
      <w:r w:rsidR="00E24FD5" w:rsidRPr="00E24FD5">
        <w:rPr>
          <w:rFonts w:cs="Times New Roman"/>
        </w:rPr>
        <w:t xml:space="preserve"> </w:t>
      </w:r>
      <w:r w:rsidR="00E24FD5" w:rsidRPr="0055626B">
        <w:rPr>
          <w:rFonts w:cs="Times New Roman"/>
        </w:rPr>
        <w:t>округов</w:t>
      </w:r>
      <w:r w:rsidR="00627D78" w:rsidRPr="0055626B">
        <w:rPr>
          <w:rFonts w:cs="Times New Roman"/>
        </w:rPr>
        <w:t xml:space="preserve">, </w:t>
      </w:r>
      <w:r w:rsidR="00CE1E53" w:rsidRPr="0055626B">
        <w:rPr>
          <w:rFonts w:cs="Times New Roman"/>
        </w:rPr>
        <w:t>а также городск</w:t>
      </w:r>
      <w:r w:rsidR="00E31686" w:rsidRPr="0055626B">
        <w:rPr>
          <w:rFonts w:cs="Times New Roman"/>
        </w:rPr>
        <w:t>их поселений</w:t>
      </w:r>
      <w:r w:rsidR="00CE1E53" w:rsidRPr="0055626B">
        <w:rPr>
          <w:rFonts w:cs="Times New Roman"/>
        </w:rPr>
        <w:t xml:space="preserve"> </w:t>
      </w:r>
      <w:r w:rsidR="00D11BD7">
        <w:rPr>
          <w:rFonts w:cs="Times New Roman"/>
        </w:rPr>
        <w:t xml:space="preserve">Кировской области </w:t>
      </w:r>
      <w:r w:rsidR="00E24FD5" w:rsidRPr="0055626B">
        <w:rPr>
          <w:rFonts w:cs="Times New Roman"/>
        </w:rPr>
        <w:t>(далее</w:t>
      </w:r>
      <w:r w:rsidR="00E24FD5" w:rsidRPr="00E24FD5">
        <w:rPr>
          <w:rFonts w:cs="Times New Roman"/>
        </w:rPr>
        <w:t xml:space="preserve"> </w:t>
      </w:r>
      <w:r w:rsidR="00E24FD5">
        <w:rPr>
          <w:rFonts w:cs="Times New Roman"/>
        </w:rPr>
        <w:t>–</w:t>
      </w:r>
      <w:r w:rsidR="00E24FD5" w:rsidRPr="00E24FD5">
        <w:rPr>
          <w:rFonts w:cs="Times New Roman"/>
        </w:rPr>
        <w:t xml:space="preserve"> муниципальные</w:t>
      </w:r>
      <w:r w:rsidR="00E24FD5">
        <w:rPr>
          <w:rFonts w:cs="Times New Roman"/>
        </w:rPr>
        <w:t xml:space="preserve"> </w:t>
      </w:r>
      <w:r w:rsidR="00E24FD5" w:rsidRPr="00E24FD5">
        <w:rPr>
          <w:rFonts w:cs="Times New Roman"/>
        </w:rPr>
        <w:t xml:space="preserve">образования) в целях софинансирования расходных обязательств муниципальных образований </w:t>
      </w:r>
      <w:r w:rsidR="0055626B">
        <w:rPr>
          <w:rFonts w:cs="Times New Roman"/>
        </w:rPr>
        <w:t xml:space="preserve">на </w:t>
      </w:r>
      <w:r w:rsidR="00E24FD5" w:rsidRPr="00E24FD5">
        <w:rPr>
          <w:rFonts w:cs="Times New Roman"/>
        </w:rPr>
        <w:t>осуществлени</w:t>
      </w:r>
      <w:r w:rsidR="0055626B">
        <w:rPr>
          <w:rFonts w:cs="Times New Roman"/>
        </w:rPr>
        <w:t>е</w:t>
      </w:r>
      <w:r w:rsidR="00E24FD5" w:rsidRPr="00E24FD5">
        <w:rPr>
          <w:rFonts w:cs="Times New Roman"/>
        </w:rPr>
        <w:t xml:space="preserve"> дорожной деятельности в отношении автомобильных дорог общего пользования местного значения.</w:t>
      </w:r>
    </w:p>
    <w:p w14:paraId="7202C9DC" w14:textId="5F9912A0" w:rsidR="00E24FD5" w:rsidRPr="00E24FD5" w:rsidRDefault="00E24FD5" w:rsidP="00E24FD5">
      <w:pPr>
        <w:autoSpaceDE w:val="0"/>
        <w:autoSpaceDN w:val="0"/>
        <w:adjustRightInd w:val="0"/>
        <w:ind w:firstLine="709"/>
        <w:jc w:val="both"/>
        <w:rPr>
          <w:rFonts w:cs="Times New Roman"/>
        </w:rPr>
      </w:pPr>
      <w:r w:rsidRPr="00E24FD5">
        <w:rPr>
          <w:rFonts w:cs="Times New Roman"/>
        </w:rPr>
        <w:t xml:space="preserve">3. Размер субсидии i-му муниципальному образованию </w:t>
      </w:r>
      <w:r w:rsidR="00662A53">
        <w:rPr>
          <w:rFonts w:cs="Times New Roman"/>
        </w:rPr>
        <w:br/>
      </w:r>
      <w:r w:rsidRPr="00E24FD5">
        <w:rPr>
          <w:rFonts w:cs="Times New Roman"/>
        </w:rPr>
        <w:t>на 202</w:t>
      </w:r>
      <w:r>
        <w:rPr>
          <w:rFonts w:cs="Times New Roman"/>
        </w:rPr>
        <w:t>3</w:t>
      </w:r>
      <w:r w:rsidRPr="00E24FD5">
        <w:rPr>
          <w:rFonts w:cs="Times New Roman"/>
        </w:rPr>
        <w:t xml:space="preserve"> </w:t>
      </w:r>
      <w:r>
        <w:rPr>
          <w:rFonts w:cs="Times New Roman"/>
        </w:rPr>
        <w:t>–</w:t>
      </w:r>
      <w:r w:rsidRPr="00E24FD5">
        <w:rPr>
          <w:rFonts w:cs="Times New Roman"/>
        </w:rPr>
        <w:t xml:space="preserve"> 202</w:t>
      </w:r>
      <w:r>
        <w:rPr>
          <w:rFonts w:cs="Times New Roman"/>
        </w:rPr>
        <w:t>5</w:t>
      </w:r>
      <w:r w:rsidRPr="00E24FD5">
        <w:rPr>
          <w:rFonts w:cs="Times New Roman"/>
        </w:rPr>
        <w:t xml:space="preserve"> годы </w:t>
      </w:r>
      <w:r w:rsidR="00AF7B84">
        <w:rPr>
          <w:rFonts w:cs="Times New Roman"/>
        </w:rPr>
        <w:t>(</w:t>
      </w:r>
      <w:r w:rsidR="00D11BD7" w:rsidRPr="00D11BD7">
        <w:rPr>
          <w:rFonts w:cs="Times New Roman"/>
        </w:rPr>
        <w:t>Hсуб.i</w:t>
      </w:r>
      <w:r w:rsidR="00AF7B84">
        <w:rPr>
          <w:rFonts w:cs="Times New Roman"/>
        </w:rPr>
        <w:t>)</w:t>
      </w:r>
      <w:r w:rsidR="00D11BD7" w:rsidRPr="00D11BD7">
        <w:rPr>
          <w:rFonts w:cs="Times New Roman"/>
        </w:rPr>
        <w:t xml:space="preserve"> </w:t>
      </w:r>
      <w:r w:rsidRPr="00E24FD5">
        <w:rPr>
          <w:rFonts w:cs="Times New Roman"/>
        </w:rPr>
        <w:t>определяется по формуле:</w:t>
      </w:r>
    </w:p>
    <w:p w14:paraId="7006E811" w14:textId="77777777" w:rsidR="00E24FD5" w:rsidRDefault="00E24FD5" w:rsidP="00E24FD5">
      <w:pPr>
        <w:autoSpaceDE w:val="0"/>
        <w:autoSpaceDN w:val="0"/>
        <w:adjustRightInd w:val="0"/>
        <w:jc w:val="center"/>
        <w:rPr>
          <w:szCs w:val="28"/>
          <w:lang w:eastAsia="ru-RU"/>
        </w:rPr>
      </w:pPr>
    </w:p>
    <w:p w14:paraId="5401CAC9" w14:textId="046D1ED1" w:rsidR="00E24FD5" w:rsidRPr="001A345A" w:rsidRDefault="00E24FD5" w:rsidP="003B573B">
      <w:pPr>
        <w:autoSpaceDE w:val="0"/>
        <w:autoSpaceDN w:val="0"/>
        <w:adjustRightInd w:val="0"/>
        <w:jc w:val="center"/>
        <w:rPr>
          <w:szCs w:val="28"/>
          <w:lang w:eastAsia="ru-RU"/>
        </w:rPr>
      </w:pPr>
      <w:r w:rsidRPr="001A345A">
        <w:rPr>
          <w:szCs w:val="28"/>
          <w:lang w:eastAsia="ru-RU"/>
        </w:rPr>
        <w:t>Hсуб.i = (Hoi +</w:t>
      </w:r>
      <w:r w:rsidR="00B0766A" w:rsidRPr="00B0766A">
        <w:rPr>
          <w:rFonts w:cs="Times New Roman"/>
          <w:szCs w:val="28"/>
        </w:rPr>
        <w:t xml:space="preserve"> </w:t>
      </w:r>
      <w:r w:rsidRPr="001A345A">
        <w:rPr>
          <w:szCs w:val="28"/>
          <w:lang w:eastAsia="ru-RU"/>
        </w:rPr>
        <w:t>М + P +</w:t>
      </w:r>
      <w:r w:rsidR="003B573B">
        <w:rPr>
          <w:szCs w:val="28"/>
          <w:lang w:eastAsia="ru-RU"/>
        </w:rPr>
        <w:t xml:space="preserve"> С + К +</w:t>
      </w:r>
      <w:r w:rsidR="00B0766A" w:rsidRPr="00B0766A">
        <w:rPr>
          <w:rFonts w:cs="Times New Roman"/>
          <w:szCs w:val="28"/>
        </w:rPr>
        <w:t xml:space="preserve"> </w:t>
      </w:r>
      <w:r w:rsidR="00B0766A">
        <w:rPr>
          <w:rFonts w:cs="Times New Roman"/>
          <w:szCs w:val="28"/>
        </w:rPr>
        <w:t>Hni +</w:t>
      </w:r>
      <w:r w:rsidRPr="001A345A">
        <w:rPr>
          <w:szCs w:val="28"/>
          <w:lang w:eastAsia="ru-RU"/>
        </w:rPr>
        <w:t xml:space="preserve"> </w:t>
      </w:r>
      <w:r w:rsidR="003B573B">
        <w:rPr>
          <w:szCs w:val="28"/>
          <w:lang w:eastAsia="ru-RU"/>
        </w:rPr>
        <w:t>H</w:t>
      </w:r>
      <w:r w:rsidR="0055626B">
        <w:rPr>
          <w:szCs w:val="28"/>
          <w:lang w:eastAsia="ru-RU"/>
        </w:rPr>
        <w:t>Псд</w:t>
      </w:r>
      <w:r w:rsidR="00D11BD7">
        <w:rPr>
          <w:szCs w:val="28"/>
          <w:lang w:eastAsia="ru-RU"/>
        </w:rPr>
        <w:t xml:space="preserve"> </w:t>
      </w:r>
      <w:r w:rsidR="00CE1E53">
        <w:rPr>
          <w:szCs w:val="28"/>
          <w:lang w:eastAsia="ru-RU"/>
        </w:rPr>
        <w:t>+</w:t>
      </w:r>
      <w:r w:rsidR="00CE1E53" w:rsidRPr="00CE1E53">
        <w:rPr>
          <w:szCs w:val="28"/>
        </w:rPr>
        <w:t xml:space="preserve"> </w:t>
      </w:r>
      <w:r w:rsidR="00CE1E53" w:rsidRPr="0055626B">
        <w:rPr>
          <w:szCs w:val="28"/>
          <w:lang w:val="en-US"/>
        </w:rPr>
        <w:t>Hr</w:t>
      </w:r>
      <w:r w:rsidR="00E31686" w:rsidRPr="0055626B">
        <w:rPr>
          <w:szCs w:val="28"/>
        </w:rPr>
        <w:t>П</w:t>
      </w:r>
      <w:r w:rsidRPr="0055626B">
        <w:rPr>
          <w:szCs w:val="28"/>
          <w:lang w:eastAsia="ru-RU"/>
        </w:rPr>
        <w:t>)</w:t>
      </w:r>
      <w:r w:rsidRPr="001A345A">
        <w:rPr>
          <w:szCs w:val="28"/>
          <w:lang w:eastAsia="ru-RU"/>
        </w:rPr>
        <w:t xml:space="preserve"> x Y, где:</w:t>
      </w:r>
    </w:p>
    <w:p w14:paraId="63CD6F89" w14:textId="77777777" w:rsidR="00E24FD5" w:rsidRPr="001A345A" w:rsidRDefault="00E24FD5" w:rsidP="00E24FD5">
      <w:pPr>
        <w:autoSpaceDE w:val="0"/>
        <w:autoSpaceDN w:val="0"/>
        <w:adjustRightInd w:val="0"/>
        <w:jc w:val="both"/>
        <w:rPr>
          <w:szCs w:val="28"/>
          <w:lang w:eastAsia="ru-RU"/>
        </w:rPr>
      </w:pPr>
    </w:p>
    <w:p w14:paraId="5B3CD7E6" w14:textId="2FDE6D6E" w:rsidR="00E24FD5" w:rsidRDefault="00E24FD5" w:rsidP="00AF7B84">
      <w:pPr>
        <w:autoSpaceDE w:val="0"/>
        <w:autoSpaceDN w:val="0"/>
        <w:adjustRightInd w:val="0"/>
        <w:ind w:firstLine="709"/>
        <w:jc w:val="both"/>
        <w:rPr>
          <w:szCs w:val="28"/>
          <w:lang w:eastAsia="ru-RU"/>
        </w:rPr>
      </w:pPr>
      <w:r w:rsidRPr="001A345A">
        <w:rPr>
          <w:szCs w:val="28"/>
          <w:lang w:eastAsia="ru-RU"/>
        </w:rPr>
        <w:lastRenderedPageBreak/>
        <w:t xml:space="preserve">Hoi </w:t>
      </w:r>
      <w:r w:rsidR="001B13AB">
        <w:rPr>
          <w:szCs w:val="28"/>
          <w:lang w:eastAsia="ru-RU"/>
        </w:rPr>
        <w:t>–</w:t>
      </w:r>
      <w:r w:rsidRPr="001A345A">
        <w:rPr>
          <w:szCs w:val="28"/>
          <w:lang w:eastAsia="ru-RU"/>
        </w:rPr>
        <w:t xml:space="preserve"> расчетный объем расходного обязательства i-го муниципального образования по осуществлению дорожной деятельности в отношении автомобильных дорог общего пользования местного значения, который определяется по формуле, тыс. рублей:</w:t>
      </w:r>
    </w:p>
    <w:p w14:paraId="4833796E" w14:textId="77777777" w:rsidR="00E24FD5" w:rsidRPr="001A345A" w:rsidRDefault="00E24FD5" w:rsidP="00E24FD5">
      <w:pPr>
        <w:autoSpaceDE w:val="0"/>
        <w:autoSpaceDN w:val="0"/>
        <w:adjustRightInd w:val="0"/>
        <w:ind w:firstLine="540"/>
        <w:jc w:val="both"/>
        <w:rPr>
          <w:szCs w:val="28"/>
          <w:lang w:eastAsia="ru-RU"/>
        </w:rPr>
      </w:pPr>
    </w:p>
    <w:p w14:paraId="79C659DB" w14:textId="77777777" w:rsidR="00E24FD5" w:rsidRPr="001A345A" w:rsidRDefault="00E24FD5" w:rsidP="00E24FD5">
      <w:pPr>
        <w:autoSpaceDE w:val="0"/>
        <w:autoSpaceDN w:val="0"/>
        <w:adjustRightInd w:val="0"/>
        <w:jc w:val="center"/>
        <w:rPr>
          <w:szCs w:val="28"/>
          <w:lang w:eastAsia="ru-RU"/>
        </w:rPr>
      </w:pPr>
      <w:r w:rsidRPr="001A345A">
        <w:rPr>
          <w:szCs w:val="28"/>
          <w:lang w:eastAsia="ru-RU"/>
        </w:rPr>
        <w:t>Hoi = (L IIIi x К кат.III + L IVi x К кат.IV + L Vi x</w:t>
      </w:r>
    </w:p>
    <w:p w14:paraId="49723226" w14:textId="77777777" w:rsidR="00E24FD5" w:rsidRDefault="00E24FD5" w:rsidP="00376132">
      <w:pPr>
        <w:autoSpaceDE w:val="0"/>
        <w:autoSpaceDN w:val="0"/>
        <w:adjustRightInd w:val="0"/>
        <w:jc w:val="center"/>
        <w:rPr>
          <w:szCs w:val="28"/>
          <w:lang w:eastAsia="ru-RU"/>
        </w:rPr>
      </w:pPr>
      <w:r w:rsidRPr="001A345A">
        <w:rPr>
          <w:szCs w:val="28"/>
          <w:lang w:eastAsia="ru-RU"/>
        </w:rPr>
        <w:t>x К кат.V + L грунт.i x К кат.грунт.) x Н, где:</w:t>
      </w:r>
    </w:p>
    <w:p w14:paraId="3CFAC4EE" w14:textId="77777777" w:rsidR="00376132" w:rsidRPr="001A345A" w:rsidRDefault="00376132" w:rsidP="00376132">
      <w:pPr>
        <w:autoSpaceDE w:val="0"/>
        <w:autoSpaceDN w:val="0"/>
        <w:adjustRightInd w:val="0"/>
        <w:jc w:val="center"/>
        <w:rPr>
          <w:szCs w:val="28"/>
          <w:lang w:eastAsia="ru-RU"/>
        </w:rPr>
      </w:pPr>
    </w:p>
    <w:p w14:paraId="42DE1EAA" w14:textId="7C050B3C" w:rsidR="00D11BD7" w:rsidRPr="00D11BD7" w:rsidRDefault="00E24FD5" w:rsidP="00AF7B84">
      <w:pPr>
        <w:autoSpaceDE w:val="0"/>
        <w:autoSpaceDN w:val="0"/>
        <w:adjustRightInd w:val="0"/>
        <w:ind w:firstLine="709"/>
        <w:jc w:val="both"/>
        <w:rPr>
          <w:szCs w:val="28"/>
          <w:lang w:eastAsia="ru-RU"/>
        </w:rPr>
      </w:pPr>
      <w:r w:rsidRPr="001A345A">
        <w:rPr>
          <w:szCs w:val="28"/>
          <w:lang w:eastAsia="ru-RU"/>
        </w:rPr>
        <w:t xml:space="preserve">L IIIi </w:t>
      </w:r>
      <w:r w:rsidR="001B13AB">
        <w:rPr>
          <w:szCs w:val="28"/>
          <w:lang w:eastAsia="ru-RU"/>
        </w:rPr>
        <w:t>–</w:t>
      </w:r>
      <w:r w:rsidRPr="001A345A">
        <w:rPr>
          <w:szCs w:val="28"/>
          <w:lang w:eastAsia="ru-RU"/>
        </w:rPr>
        <w:t xml:space="preserve"> протяженность автомобильных дорог общего пользования местного значения III категории вне границ населенных пунктов </w:t>
      </w:r>
      <w:r w:rsidR="00662A53">
        <w:rPr>
          <w:szCs w:val="28"/>
          <w:lang w:eastAsia="ru-RU"/>
        </w:rPr>
        <w:br/>
      </w:r>
      <w:r w:rsidRPr="001A345A">
        <w:rPr>
          <w:szCs w:val="28"/>
          <w:lang w:eastAsia="ru-RU"/>
        </w:rPr>
        <w:t>i-го муниципального образования, к</w:t>
      </w:r>
      <w:r w:rsidR="00FB3F1D">
        <w:rPr>
          <w:szCs w:val="28"/>
          <w:lang w:eastAsia="ru-RU"/>
        </w:rPr>
        <w:t>илометров</w:t>
      </w:r>
      <w:r w:rsidRPr="001A345A">
        <w:rPr>
          <w:szCs w:val="28"/>
          <w:lang w:eastAsia="ru-RU"/>
        </w:rPr>
        <w:t>,</w:t>
      </w:r>
    </w:p>
    <w:p w14:paraId="526300C0" w14:textId="2D16DAA5" w:rsidR="00D11BD7" w:rsidRPr="001A345A" w:rsidRDefault="00D11BD7" w:rsidP="00AF7B84">
      <w:pPr>
        <w:autoSpaceDE w:val="0"/>
        <w:autoSpaceDN w:val="0"/>
        <w:adjustRightInd w:val="0"/>
        <w:ind w:firstLine="709"/>
        <w:jc w:val="both"/>
        <w:rPr>
          <w:szCs w:val="28"/>
          <w:lang w:eastAsia="ru-RU"/>
        </w:rPr>
      </w:pPr>
      <w:r w:rsidRPr="00D11BD7">
        <w:rPr>
          <w:szCs w:val="28"/>
          <w:lang w:eastAsia="ru-RU"/>
        </w:rPr>
        <w:t>К кат.III – коэффициент, учитывающий дифференциацию стоимости работ на автомобильных дорогах III категории, равный 1,14,</w:t>
      </w:r>
    </w:p>
    <w:p w14:paraId="6DFF5E1E" w14:textId="329BCB11" w:rsidR="00E24FD5" w:rsidRDefault="00E24FD5" w:rsidP="00AF7B84">
      <w:pPr>
        <w:autoSpaceDE w:val="0"/>
        <w:autoSpaceDN w:val="0"/>
        <w:adjustRightInd w:val="0"/>
        <w:ind w:firstLine="709"/>
        <w:jc w:val="both"/>
        <w:rPr>
          <w:szCs w:val="28"/>
          <w:lang w:eastAsia="ru-RU"/>
        </w:rPr>
      </w:pPr>
      <w:r w:rsidRPr="001A345A">
        <w:rPr>
          <w:szCs w:val="28"/>
          <w:lang w:eastAsia="ru-RU"/>
        </w:rPr>
        <w:t xml:space="preserve">L IVi </w:t>
      </w:r>
      <w:r w:rsidR="001B13AB">
        <w:rPr>
          <w:szCs w:val="28"/>
          <w:lang w:eastAsia="ru-RU"/>
        </w:rPr>
        <w:t>–</w:t>
      </w:r>
      <w:r w:rsidRPr="001A345A">
        <w:rPr>
          <w:szCs w:val="28"/>
          <w:lang w:eastAsia="ru-RU"/>
        </w:rPr>
        <w:t xml:space="preserve"> протяженность автомобильных дорог общего пользования местного значения IV категории вне границ населенных пунктов </w:t>
      </w:r>
      <w:r w:rsidR="00662A53">
        <w:rPr>
          <w:szCs w:val="28"/>
          <w:lang w:eastAsia="ru-RU"/>
        </w:rPr>
        <w:br/>
      </w:r>
      <w:r w:rsidRPr="001A345A">
        <w:rPr>
          <w:szCs w:val="28"/>
          <w:lang w:eastAsia="ru-RU"/>
        </w:rPr>
        <w:t xml:space="preserve">i-го муниципального образования, </w:t>
      </w:r>
      <w:r w:rsidR="00FB3F1D" w:rsidRPr="00FB3F1D">
        <w:rPr>
          <w:szCs w:val="28"/>
          <w:lang w:eastAsia="ru-RU"/>
        </w:rPr>
        <w:t>километров</w:t>
      </w:r>
      <w:r w:rsidRPr="001A345A">
        <w:rPr>
          <w:szCs w:val="28"/>
          <w:lang w:eastAsia="ru-RU"/>
        </w:rPr>
        <w:t>,</w:t>
      </w:r>
    </w:p>
    <w:p w14:paraId="6758E11E" w14:textId="69C86300" w:rsidR="008D3B34" w:rsidRPr="001A345A" w:rsidRDefault="008D3B34" w:rsidP="00AF7B84">
      <w:pPr>
        <w:autoSpaceDE w:val="0"/>
        <w:autoSpaceDN w:val="0"/>
        <w:adjustRightInd w:val="0"/>
        <w:ind w:firstLine="709"/>
        <w:jc w:val="both"/>
        <w:rPr>
          <w:szCs w:val="28"/>
          <w:lang w:eastAsia="ru-RU"/>
        </w:rPr>
      </w:pPr>
      <w:r w:rsidRPr="008D3B34">
        <w:rPr>
          <w:szCs w:val="28"/>
          <w:lang w:eastAsia="ru-RU"/>
        </w:rPr>
        <w:t>К кат.IV – коэффициент, учитывающий дифференциацию стоимости работ на автомобильных дорогах IV категории, равный 1,05,</w:t>
      </w:r>
    </w:p>
    <w:p w14:paraId="78CA9942" w14:textId="60B7F859" w:rsidR="00E24FD5" w:rsidRDefault="00E24FD5" w:rsidP="00AF7B84">
      <w:pPr>
        <w:autoSpaceDE w:val="0"/>
        <w:autoSpaceDN w:val="0"/>
        <w:adjustRightInd w:val="0"/>
        <w:ind w:firstLine="709"/>
        <w:jc w:val="both"/>
        <w:rPr>
          <w:szCs w:val="28"/>
          <w:lang w:eastAsia="ru-RU"/>
        </w:rPr>
      </w:pPr>
      <w:r w:rsidRPr="001A345A">
        <w:rPr>
          <w:szCs w:val="28"/>
          <w:lang w:eastAsia="ru-RU"/>
        </w:rPr>
        <w:t xml:space="preserve">L Vi </w:t>
      </w:r>
      <w:r w:rsidR="001B13AB">
        <w:rPr>
          <w:szCs w:val="28"/>
          <w:lang w:eastAsia="ru-RU"/>
        </w:rPr>
        <w:t>–</w:t>
      </w:r>
      <w:r w:rsidRPr="001A345A">
        <w:rPr>
          <w:szCs w:val="28"/>
          <w:lang w:eastAsia="ru-RU"/>
        </w:rPr>
        <w:t xml:space="preserve"> протяженность автомобильных дорог общего пользования местного значения V категории вне границ населенных пунктов </w:t>
      </w:r>
      <w:r w:rsidR="00662A53">
        <w:rPr>
          <w:szCs w:val="28"/>
          <w:lang w:eastAsia="ru-RU"/>
        </w:rPr>
        <w:br/>
      </w:r>
      <w:r w:rsidRPr="001A345A">
        <w:rPr>
          <w:szCs w:val="28"/>
          <w:lang w:eastAsia="ru-RU"/>
        </w:rPr>
        <w:t xml:space="preserve">i-го муниципального образования, </w:t>
      </w:r>
      <w:r w:rsidR="00FB3F1D" w:rsidRPr="00FB3F1D">
        <w:rPr>
          <w:szCs w:val="28"/>
          <w:lang w:eastAsia="ru-RU"/>
        </w:rPr>
        <w:t>километров</w:t>
      </w:r>
      <w:r w:rsidRPr="001A345A">
        <w:rPr>
          <w:szCs w:val="28"/>
          <w:lang w:eastAsia="ru-RU"/>
        </w:rPr>
        <w:t>,</w:t>
      </w:r>
    </w:p>
    <w:p w14:paraId="2C6ECCDD" w14:textId="50DBCAC2" w:rsidR="00FB3F1D" w:rsidRPr="001A345A" w:rsidRDefault="008D3B34" w:rsidP="00AF7B84">
      <w:pPr>
        <w:autoSpaceDE w:val="0"/>
        <w:autoSpaceDN w:val="0"/>
        <w:adjustRightInd w:val="0"/>
        <w:ind w:firstLine="709"/>
        <w:jc w:val="both"/>
        <w:rPr>
          <w:szCs w:val="28"/>
          <w:lang w:eastAsia="ru-RU"/>
        </w:rPr>
      </w:pPr>
      <w:r w:rsidRPr="008D3B34">
        <w:rPr>
          <w:szCs w:val="28"/>
          <w:lang w:eastAsia="ru-RU"/>
        </w:rPr>
        <w:t>К кат.V – коэффициент, учитывающий дифференциацию стоимости работ на автомобильных дорогах V категории, равный 1,0,</w:t>
      </w:r>
    </w:p>
    <w:p w14:paraId="40C05CB7" w14:textId="3DE7B4A6" w:rsidR="00E24FD5" w:rsidRPr="001A345A" w:rsidRDefault="00E24FD5" w:rsidP="00AF7B84">
      <w:pPr>
        <w:autoSpaceDE w:val="0"/>
        <w:autoSpaceDN w:val="0"/>
        <w:adjustRightInd w:val="0"/>
        <w:ind w:firstLine="709"/>
        <w:jc w:val="both"/>
        <w:rPr>
          <w:szCs w:val="28"/>
          <w:lang w:eastAsia="ru-RU"/>
        </w:rPr>
      </w:pPr>
      <w:r w:rsidRPr="001A345A">
        <w:rPr>
          <w:szCs w:val="28"/>
          <w:lang w:eastAsia="ru-RU"/>
        </w:rPr>
        <w:t xml:space="preserve">L грунт.i </w:t>
      </w:r>
      <w:r w:rsidR="001B13AB">
        <w:rPr>
          <w:szCs w:val="28"/>
          <w:lang w:eastAsia="ru-RU"/>
        </w:rPr>
        <w:t>–</w:t>
      </w:r>
      <w:r w:rsidRPr="001A345A">
        <w:rPr>
          <w:szCs w:val="28"/>
          <w:lang w:eastAsia="ru-RU"/>
        </w:rPr>
        <w:t xml:space="preserve"> протяженность грунтовых автомобильных дорог общего пользования местного значения вне границ населенных пунктов </w:t>
      </w:r>
      <w:r w:rsidR="00662A53">
        <w:rPr>
          <w:szCs w:val="28"/>
          <w:lang w:eastAsia="ru-RU"/>
        </w:rPr>
        <w:br/>
      </w:r>
      <w:r w:rsidRPr="001A345A">
        <w:rPr>
          <w:szCs w:val="28"/>
          <w:lang w:eastAsia="ru-RU"/>
        </w:rPr>
        <w:t xml:space="preserve">i-го муниципального образования, </w:t>
      </w:r>
      <w:r w:rsidR="00FB3F1D" w:rsidRPr="00FB3F1D">
        <w:rPr>
          <w:szCs w:val="28"/>
          <w:lang w:eastAsia="ru-RU"/>
        </w:rPr>
        <w:t>километров</w:t>
      </w:r>
      <w:r w:rsidRPr="001A345A">
        <w:rPr>
          <w:szCs w:val="28"/>
          <w:lang w:eastAsia="ru-RU"/>
        </w:rPr>
        <w:t>,</w:t>
      </w:r>
    </w:p>
    <w:p w14:paraId="2EB1C26E" w14:textId="1CE9ADA5" w:rsidR="00E24FD5" w:rsidRPr="001A345A" w:rsidRDefault="00E24FD5" w:rsidP="00AF7B84">
      <w:pPr>
        <w:autoSpaceDE w:val="0"/>
        <w:autoSpaceDN w:val="0"/>
        <w:adjustRightInd w:val="0"/>
        <w:ind w:firstLine="709"/>
        <w:jc w:val="both"/>
        <w:rPr>
          <w:szCs w:val="28"/>
          <w:lang w:eastAsia="ru-RU"/>
        </w:rPr>
      </w:pPr>
      <w:r w:rsidRPr="001A345A">
        <w:rPr>
          <w:szCs w:val="28"/>
          <w:lang w:eastAsia="ru-RU"/>
        </w:rPr>
        <w:t xml:space="preserve">К кат.грунт. </w:t>
      </w:r>
      <w:r w:rsidR="001B13AB">
        <w:rPr>
          <w:szCs w:val="28"/>
          <w:lang w:eastAsia="ru-RU"/>
        </w:rPr>
        <w:t>–</w:t>
      </w:r>
      <w:r w:rsidRPr="001A345A">
        <w:rPr>
          <w:szCs w:val="28"/>
          <w:lang w:eastAsia="ru-RU"/>
        </w:rPr>
        <w:t xml:space="preserve"> коэффициент, учитывающий дифференциацию стоимости работ на грунтовых автомобильных дорогах, равный 0,5,</w:t>
      </w:r>
    </w:p>
    <w:p w14:paraId="747CC9A7" w14:textId="2D2C29A9" w:rsidR="00E24FD5" w:rsidRDefault="00E24FD5" w:rsidP="00AF7B84">
      <w:pPr>
        <w:autoSpaceDE w:val="0"/>
        <w:autoSpaceDN w:val="0"/>
        <w:adjustRightInd w:val="0"/>
        <w:ind w:firstLine="709"/>
        <w:jc w:val="both"/>
        <w:rPr>
          <w:szCs w:val="28"/>
          <w:lang w:eastAsia="ru-RU"/>
        </w:rPr>
      </w:pPr>
      <w:r w:rsidRPr="001A345A">
        <w:rPr>
          <w:szCs w:val="28"/>
          <w:lang w:eastAsia="ru-RU"/>
        </w:rPr>
        <w:lastRenderedPageBreak/>
        <w:t xml:space="preserve">Н </w:t>
      </w:r>
      <w:r w:rsidR="001B13AB">
        <w:rPr>
          <w:szCs w:val="28"/>
          <w:lang w:eastAsia="ru-RU"/>
        </w:rPr>
        <w:t>–</w:t>
      </w:r>
      <w:r w:rsidR="008D3B34">
        <w:rPr>
          <w:szCs w:val="28"/>
          <w:lang w:eastAsia="ru-RU"/>
        </w:rPr>
        <w:t xml:space="preserve"> норматив затрат на 1 километр</w:t>
      </w:r>
      <w:r w:rsidRPr="001A345A">
        <w:rPr>
          <w:szCs w:val="28"/>
          <w:lang w:eastAsia="ru-RU"/>
        </w:rPr>
        <w:t xml:space="preserve"> автомобильных дорог V категории на соответствующий финансовый год, тыс. рублей;</w:t>
      </w:r>
    </w:p>
    <w:p w14:paraId="29A322CC" w14:textId="1F2D4091" w:rsidR="00E24FD5" w:rsidRPr="001A345A" w:rsidRDefault="00E24FD5" w:rsidP="00AF7B84">
      <w:pPr>
        <w:autoSpaceDE w:val="0"/>
        <w:autoSpaceDN w:val="0"/>
        <w:adjustRightInd w:val="0"/>
        <w:ind w:firstLine="709"/>
        <w:jc w:val="both"/>
        <w:rPr>
          <w:szCs w:val="28"/>
          <w:lang w:eastAsia="ru-RU"/>
        </w:rPr>
      </w:pPr>
      <w:r w:rsidRPr="001A345A">
        <w:rPr>
          <w:szCs w:val="28"/>
          <w:lang w:eastAsia="ru-RU"/>
        </w:rPr>
        <w:t xml:space="preserve">P </w:t>
      </w:r>
      <w:r w:rsidR="001B13AB">
        <w:rPr>
          <w:szCs w:val="28"/>
          <w:lang w:eastAsia="ru-RU"/>
        </w:rPr>
        <w:t>–</w:t>
      </w:r>
      <w:r w:rsidRPr="001A345A">
        <w:rPr>
          <w:szCs w:val="28"/>
          <w:lang w:eastAsia="ru-RU"/>
        </w:rPr>
        <w:t xml:space="preserve"> объем средств вновь образованным муниципальным округам, применяемый в первые два года после их образования, </w:t>
      </w:r>
      <w:r w:rsidR="00AF7B84">
        <w:rPr>
          <w:szCs w:val="28"/>
          <w:lang w:eastAsia="ru-RU"/>
        </w:rPr>
        <w:t xml:space="preserve">который определяется по формуле, </w:t>
      </w:r>
      <w:r w:rsidRPr="001A345A">
        <w:rPr>
          <w:szCs w:val="28"/>
          <w:lang w:eastAsia="ru-RU"/>
        </w:rPr>
        <w:t>тыс. рублей:</w:t>
      </w:r>
    </w:p>
    <w:p w14:paraId="727AC20D" w14:textId="77777777" w:rsidR="00E24FD5" w:rsidRDefault="00E24FD5" w:rsidP="00AF7B84">
      <w:pPr>
        <w:autoSpaceDE w:val="0"/>
        <w:autoSpaceDN w:val="0"/>
        <w:adjustRightInd w:val="0"/>
        <w:ind w:firstLine="709"/>
        <w:jc w:val="center"/>
        <w:rPr>
          <w:szCs w:val="28"/>
          <w:lang w:eastAsia="ru-RU"/>
        </w:rPr>
      </w:pPr>
    </w:p>
    <w:p w14:paraId="6A7353AC" w14:textId="77777777" w:rsidR="00E24FD5" w:rsidRPr="001A345A" w:rsidRDefault="00E24FD5" w:rsidP="00AF7B84">
      <w:pPr>
        <w:autoSpaceDE w:val="0"/>
        <w:autoSpaceDN w:val="0"/>
        <w:adjustRightInd w:val="0"/>
        <w:ind w:firstLine="709"/>
        <w:jc w:val="center"/>
        <w:rPr>
          <w:szCs w:val="28"/>
          <w:lang w:eastAsia="ru-RU"/>
        </w:rPr>
      </w:pPr>
      <w:r w:rsidRPr="001A345A">
        <w:rPr>
          <w:szCs w:val="28"/>
          <w:lang w:eastAsia="ru-RU"/>
        </w:rPr>
        <w:t>P = Hoi x 0,2, где:</w:t>
      </w:r>
    </w:p>
    <w:p w14:paraId="655DDD80" w14:textId="77777777" w:rsidR="00E24FD5" w:rsidRPr="001A345A" w:rsidRDefault="00E24FD5" w:rsidP="00AF7B84">
      <w:pPr>
        <w:autoSpaceDE w:val="0"/>
        <w:autoSpaceDN w:val="0"/>
        <w:adjustRightInd w:val="0"/>
        <w:ind w:firstLine="709"/>
        <w:jc w:val="both"/>
        <w:rPr>
          <w:szCs w:val="28"/>
          <w:lang w:eastAsia="ru-RU"/>
        </w:rPr>
      </w:pPr>
    </w:p>
    <w:p w14:paraId="12471649" w14:textId="4C2E9DFC" w:rsidR="008D3B34" w:rsidRPr="001A345A" w:rsidRDefault="00E24FD5" w:rsidP="00AF7B84">
      <w:pPr>
        <w:autoSpaceDE w:val="0"/>
        <w:autoSpaceDN w:val="0"/>
        <w:adjustRightInd w:val="0"/>
        <w:ind w:firstLine="709"/>
        <w:jc w:val="both"/>
        <w:rPr>
          <w:szCs w:val="28"/>
          <w:lang w:eastAsia="ru-RU"/>
        </w:rPr>
      </w:pPr>
      <w:r w:rsidRPr="001A345A">
        <w:rPr>
          <w:szCs w:val="28"/>
          <w:lang w:eastAsia="ru-RU"/>
        </w:rPr>
        <w:t xml:space="preserve">0,2 </w:t>
      </w:r>
      <w:r w:rsidR="001B13AB">
        <w:rPr>
          <w:szCs w:val="28"/>
          <w:lang w:eastAsia="ru-RU"/>
        </w:rPr>
        <w:t>–</w:t>
      </w:r>
      <w:r w:rsidRPr="001A345A">
        <w:rPr>
          <w:szCs w:val="28"/>
          <w:lang w:eastAsia="ru-RU"/>
        </w:rPr>
        <w:t xml:space="preserve"> коэффициент для вновь образованных муниципальных округов, применяемый в первые два года после их образования;</w:t>
      </w:r>
    </w:p>
    <w:p w14:paraId="7FF5C3AD" w14:textId="0184826C" w:rsidR="00E24FD5" w:rsidRDefault="00E24FD5" w:rsidP="00AF7B84">
      <w:pPr>
        <w:autoSpaceDE w:val="0"/>
        <w:autoSpaceDN w:val="0"/>
        <w:adjustRightInd w:val="0"/>
        <w:ind w:firstLine="709"/>
        <w:jc w:val="both"/>
        <w:rPr>
          <w:szCs w:val="28"/>
          <w:lang w:eastAsia="ru-RU"/>
        </w:rPr>
      </w:pPr>
      <w:r w:rsidRPr="001A345A">
        <w:rPr>
          <w:szCs w:val="28"/>
          <w:lang w:eastAsia="ru-RU"/>
        </w:rPr>
        <w:t xml:space="preserve">М </w:t>
      </w:r>
      <w:r w:rsidR="001B13AB">
        <w:rPr>
          <w:szCs w:val="28"/>
          <w:lang w:eastAsia="ru-RU"/>
        </w:rPr>
        <w:t xml:space="preserve">– </w:t>
      </w:r>
      <w:r w:rsidRPr="001A345A">
        <w:rPr>
          <w:szCs w:val="28"/>
          <w:lang w:eastAsia="ru-RU"/>
        </w:rPr>
        <w:t>объем средств для муниципальных образований, имеющих в составе автомобильных дорог общего пользования местного значения наплавные и низководные деревянные мосты, тыс. рублей:</w:t>
      </w:r>
    </w:p>
    <w:p w14:paraId="1260B43E" w14:textId="77777777" w:rsidR="00766704" w:rsidRDefault="00766704" w:rsidP="00AF7B84">
      <w:pPr>
        <w:autoSpaceDE w:val="0"/>
        <w:autoSpaceDN w:val="0"/>
        <w:adjustRightInd w:val="0"/>
        <w:ind w:firstLine="709"/>
        <w:jc w:val="both"/>
        <w:rPr>
          <w:szCs w:val="28"/>
          <w:lang w:eastAsia="ru-RU"/>
        </w:rPr>
      </w:pPr>
    </w:p>
    <w:p w14:paraId="22EF73AF" w14:textId="77777777" w:rsidR="00E24FD5" w:rsidRDefault="00E24FD5" w:rsidP="00AF7B84">
      <w:pPr>
        <w:autoSpaceDE w:val="0"/>
        <w:autoSpaceDN w:val="0"/>
        <w:adjustRightInd w:val="0"/>
        <w:ind w:firstLine="709"/>
        <w:jc w:val="center"/>
        <w:rPr>
          <w:szCs w:val="28"/>
          <w:lang w:eastAsia="ru-RU"/>
        </w:rPr>
      </w:pPr>
      <w:r w:rsidRPr="001A345A">
        <w:rPr>
          <w:szCs w:val="28"/>
          <w:lang w:eastAsia="ru-RU"/>
        </w:rPr>
        <w:t>М = Hoi x 0,1, где:</w:t>
      </w:r>
    </w:p>
    <w:p w14:paraId="5735CD26" w14:textId="77777777" w:rsidR="00E24FD5" w:rsidRPr="001A345A" w:rsidRDefault="00E24FD5" w:rsidP="00AF7B84">
      <w:pPr>
        <w:autoSpaceDE w:val="0"/>
        <w:autoSpaceDN w:val="0"/>
        <w:adjustRightInd w:val="0"/>
        <w:spacing w:line="480" w:lineRule="exact"/>
        <w:ind w:firstLine="709"/>
        <w:jc w:val="center"/>
        <w:rPr>
          <w:szCs w:val="28"/>
          <w:lang w:eastAsia="ru-RU"/>
        </w:rPr>
      </w:pPr>
    </w:p>
    <w:p w14:paraId="6587292C" w14:textId="01E265DC" w:rsidR="00B867F5" w:rsidRDefault="00E24FD5" w:rsidP="00AF7B84">
      <w:pPr>
        <w:autoSpaceDE w:val="0"/>
        <w:autoSpaceDN w:val="0"/>
        <w:adjustRightInd w:val="0"/>
        <w:ind w:firstLine="709"/>
        <w:jc w:val="both"/>
        <w:rPr>
          <w:szCs w:val="28"/>
          <w:lang w:eastAsia="ru-RU"/>
        </w:rPr>
      </w:pPr>
      <w:r w:rsidRPr="001A345A">
        <w:rPr>
          <w:szCs w:val="28"/>
          <w:lang w:eastAsia="ru-RU"/>
        </w:rPr>
        <w:t xml:space="preserve">0,1 </w:t>
      </w:r>
      <w:r w:rsidR="001B13AB">
        <w:rPr>
          <w:szCs w:val="28"/>
          <w:lang w:eastAsia="ru-RU"/>
        </w:rPr>
        <w:t>–</w:t>
      </w:r>
      <w:r w:rsidRPr="001A345A">
        <w:rPr>
          <w:szCs w:val="28"/>
          <w:lang w:eastAsia="ru-RU"/>
        </w:rPr>
        <w:t xml:space="preserve"> коэффициент для муниципальных образований, имеющих в составе автомобильных дорог общего пользования местного значения наплавные и низководные деревянные мосты;</w:t>
      </w:r>
    </w:p>
    <w:p w14:paraId="59C41574" w14:textId="5FA68411" w:rsidR="003B573B" w:rsidRDefault="003B573B" w:rsidP="00AF7B84">
      <w:pPr>
        <w:autoSpaceDE w:val="0"/>
        <w:autoSpaceDN w:val="0"/>
        <w:adjustRightInd w:val="0"/>
        <w:ind w:firstLine="709"/>
        <w:jc w:val="both"/>
        <w:rPr>
          <w:szCs w:val="28"/>
          <w:lang w:eastAsia="ru-RU"/>
        </w:rPr>
      </w:pPr>
      <w:r>
        <w:rPr>
          <w:szCs w:val="28"/>
          <w:lang w:eastAsia="ru-RU"/>
        </w:rPr>
        <w:t xml:space="preserve">С </w:t>
      </w:r>
      <w:r w:rsidR="001B13AB">
        <w:rPr>
          <w:szCs w:val="28"/>
          <w:lang w:eastAsia="ru-RU"/>
        </w:rPr>
        <w:t>–</w:t>
      </w:r>
      <w:r w:rsidRPr="001A345A">
        <w:rPr>
          <w:szCs w:val="28"/>
          <w:lang w:eastAsia="ru-RU"/>
        </w:rPr>
        <w:t xml:space="preserve"> </w:t>
      </w:r>
      <w:r w:rsidR="00766704" w:rsidRPr="00766704">
        <w:rPr>
          <w:szCs w:val="28"/>
          <w:lang w:eastAsia="ru-RU"/>
        </w:rPr>
        <w:t>объем средств Опаринскому муниципальному округу на содержание дорог в 2023 году</w:t>
      </w:r>
      <w:r>
        <w:rPr>
          <w:szCs w:val="28"/>
          <w:lang w:eastAsia="ru-RU"/>
        </w:rPr>
        <w:t>, тыс. рублей:</w:t>
      </w:r>
    </w:p>
    <w:p w14:paraId="54169D62" w14:textId="77777777" w:rsidR="002C19F8" w:rsidRDefault="002C19F8" w:rsidP="00AF7B84">
      <w:pPr>
        <w:autoSpaceDE w:val="0"/>
        <w:autoSpaceDN w:val="0"/>
        <w:adjustRightInd w:val="0"/>
        <w:ind w:firstLine="709"/>
        <w:jc w:val="both"/>
        <w:rPr>
          <w:szCs w:val="28"/>
          <w:lang w:eastAsia="ru-RU"/>
        </w:rPr>
      </w:pPr>
    </w:p>
    <w:p w14:paraId="5277DBC8" w14:textId="77777777" w:rsidR="003B573B" w:rsidRDefault="003B573B" w:rsidP="00AF7B84">
      <w:pPr>
        <w:autoSpaceDE w:val="0"/>
        <w:autoSpaceDN w:val="0"/>
        <w:adjustRightInd w:val="0"/>
        <w:ind w:firstLine="709"/>
        <w:jc w:val="center"/>
        <w:rPr>
          <w:szCs w:val="28"/>
          <w:lang w:eastAsia="ru-RU"/>
        </w:rPr>
      </w:pPr>
      <w:r>
        <w:rPr>
          <w:szCs w:val="28"/>
          <w:lang w:eastAsia="ru-RU"/>
        </w:rPr>
        <w:t>С</w:t>
      </w:r>
      <w:r w:rsidRPr="001A345A">
        <w:rPr>
          <w:szCs w:val="28"/>
          <w:lang w:eastAsia="ru-RU"/>
        </w:rPr>
        <w:t xml:space="preserve"> = Hoi x </w:t>
      </w:r>
      <w:r>
        <w:rPr>
          <w:szCs w:val="28"/>
          <w:lang w:eastAsia="ru-RU"/>
        </w:rPr>
        <w:t>1</w:t>
      </w:r>
      <w:r w:rsidRPr="001A345A">
        <w:rPr>
          <w:szCs w:val="28"/>
          <w:lang w:eastAsia="ru-RU"/>
        </w:rPr>
        <w:t>, где:</w:t>
      </w:r>
    </w:p>
    <w:p w14:paraId="02A0A3D4" w14:textId="77777777" w:rsidR="002C19F8" w:rsidRDefault="002C19F8" w:rsidP="00AF7B84">
      <w:pPr>
        <w:autoSpaceDE w:val="0"/>
        <w:autoSpaceDN w:val="0"/>
        <w:adjustRightInd w:val="0"/>
        <w:ind w:firstLine="709"/>
        <w:jc w:val="center"/>
        <w:rPr>
          <w:szCs w:val="28"/>
          <w:lang w:eastAsia="ru-RU"/>
        </w:rPr>
      </w:pPr>
    </w:p>
    <w:p w14:paraId="5B375CEC" w14:textId="40680131" w:rsidR="003B573B" w:rsidRDefault="003B573B" w:rsidP="00AF7B84">
      <w:pPr>
        <w:autoSpaceDE w:val="0"/>
        <w:autoSpaceDN w:val="0"/>
        <w:adjustRightInd w:val="0"/>
        <w:ind w:firstLine="709"/>
        <w:jc w:val="both"/>
        <w:rPr>
          <w:szCs w:val="28"/>
          <w:lang w:eastAsia="ru-RU"/>
        </w:rPr>
      </w:pPr>
      <w:r w:rsidRPr="001A345A">
        <w:rPr>
          <w:szCs w:val="28"/>
          <w:lang w:eastAsia="ru-RU"/>
        </w:rPr>
        <w:t xml:space="preserve">1 </w:t>
      </w:r>
      <w:r w:rsidR="001B13AB">
        <w:rPr>
          <w:szCs w:val="28"/>
          <w:lang w:eastAsia="ru-RU"/>
        </w:rPr>
        <w:t>–</w:t>
      </w:r>
      <w:r w:rsidRPr="001A345A">
        <w:rPr>
          <w:szCs w:val="28"/>
          <w:lang w:eastAsia="ru-RU"/>
        </w:rPr>
        <w:t xml:space="preserve"> коэффициент для</w:t>
      </w:r>
      <w:r>
        <w:rPr>
          <w:szCs w:val="28"/>
          <w:lang w:eastAsia="ru-RU"/>
        </w:rPr>
        <w:t xml:space="preserve"> </w:t>
      </w:r>
      <w:r w:rsidR="00766704" w:rsidRPr="00766704">
        <w:rPr>
          <w:szCs w:val="28"/>
          <w:lang w:eastAsia="ru-RU"/>
        </w:rPr>
        <w:t>Опаринско</w:t>
      </w:r>
      <w:r w:rsidR="00766704">
        <w:rPr>
          <w:szCs w:val="28"/>
          <w:lang w:eastAsia="ru-RU"/>
        </w:rPr>
        <w:t>го</w:t>
      </w:r>
      <w:r w:rsidR="00766704" w:rsidRPr="00766704">
        <w:rPr>
          <w:szCs w:val="28"/>
          <w:lang w:eastAsia="ru-RU"/>
        </w:rPr>
        <w:t xml:space="preserve"> муниципально</w:t>
      </w:r>
      <w:r w:rsidR="00766704">
        <w:rPr>
          <w:szCs w:val="28"/>
          <w:lang w:eastAsia="ru-RU"/>
        </w:rPr>
        <w:t>го</w:t>
      </w:r>
      <w:r w:rsidR="00766704" w:rsidRPr="00766704">
        <w:rPr>
          <w:szCs w:val="28"/>
          <w:lang w:eastAsia="ru-RU"/>
        </w:rPr>
        <w:t xml:space="preserve"> округ</w:t>
      </w:r>
      <w:r w:rsidR="00766704">
        <w:rPr>
          <w:szCs w:val="28"/>
          <w:lang w:eastAsia="ru-RU"/>
        </w:rPr>
        <w:t>а на содержание дорог</w:t>
      </w:r>
      <w:r>
        <w:rPr>
          <w:szCs w:val="28"/>
          <w:lang w:eastAsia="ru-RU"/>
        </w:rPr>
        <w:t>;</w:t>
      </w:r>
    </w:p>
    <w:p w14:paraId="75F4BEB2" w14:textId="44EF0625" w:rsidR="003B573B" w:rsidRDefault="003B573B" w:rsidP="00AF7B84">
      <w:pPr>
        <w:autoSpaceDE w:val="0"/>
        <w:autoSpaceDN w:val="0"/>
        <w:adjustRightInd w:val="0"/>
        <w:ind w:firstLine="709"/>
        <w:jc w:val="both"/>
        <w:rPr>
          <w:szCs w:val="28"/>
          <w:lang w:eastAsia="ru-RU"/>
        </w:rPr>
      </w:pPr>
      <w:r>
        <w:rPr>
          <w:szCs w:val="28"/>
          <w:lang w:eastAsia="ru-RU"/>
        </w:rPr>
        <w:lastRenderedPageBreak/>
        <w:t xml:space="preserve">К </w:t>
      </w:r>
      <w:r w:rsidR="001B13AB">
        <w:rPr>
          <w:szCs w:val="28"/>
          <w:lang w:eastAsia="ru-RU"/>
        </w:rPr>
        <w:t>–</w:t>
      </w:r>
      <w:r w:rsidRPr="001A345A">
        <w:rPr>
          <w:szCs w:val="28"/>
          <w:lang w:eastAsia="ru-RU"/>
        </w:rPr>
        <w:t xml:space="preserve"> </w:t>
      </w:r>
      <w:r w:rsidR="00034474" w:rsidRPr="001A345A">
        <w:rPr>
          <w:szCs w:val="28"/>
          <w:lang w:eastAsia="ru-RU"/>
        </w:rPr>
        <w:t>объем средств</w:t>
      </w:r>
      <w:r w:rsidR="006A133B" w:rsidRPr="0055626B">
        <w:rPr>
          <w:szCs w:val="28"/>
          <w:lang w:eastAsia="ru-RU"/>
        </w:rPr>
        <w:t xml:space="preserve"> </w:t>
      </w:r>
      <w:r w:rsidR="006A133B">
        <w:rPr>
          <w:szCs w:val="28"/>
          <w:lang w:eastAsia="ru-RU"/>
        </w:rPr>
        <w:t>в 2023 году</w:t>
      </w:r>
      <w:r w:rsidR="00034474" w:rsidRPr="001A345A">
        <w:rPr>
          <w:szCs w:val="28"/>
          <w:lang w:eastAsia="ru-RU"/>
        </w:rPr>
        <w:t xml:space="preserve"> для муниципальных образований</w:t>
      </w:r>
      <w:r w:rsidR="00034474" w:rsidRPr="003B573B">
        <w:rPr>
          <w:szCs w:val="28"/>
          <w:lang w:eastAsia="ru-RU"/>
        </w:rPr>
        <w:t xml:space="preserve"> за качество содержания</w:t>
      </w:r>
      <w:r w:rsidR="00034474">
        <w:rPr>
          <w:szCs w:val="28"/>
          <w:lang w:eastAsia="ru-RU"/>
        </w:rPr>
        <w:t xml:space="preserve"> </w:t>
      </w:r>
      <w:r w:rsidR="00034474" w:rsidRPr="001A345A">
        <w:rPr>
          <w:szCs w:val="28"/>
          <w:lang w:eastAsia="ru-RU"/>
        </w:rPr>
        <w:t>автомобильных дорог общего пользования местного значения</w:t>
      </w:r>
      <w:r w:rsidR="00034474">
        <w:rPr>
          <w:szCs w:val="28"/>
          <w:lang w:eastAsia="ru-RU"/>
        </w:rPr>
        <w:t>,</w:t>
      </w:r>
      <w:r w:rsidR="000819BE">
        <w:rPr>
          <w:szCs w:val="28"/>
          <w:lang w:eastAsia="ru-RU"/>
        </w:rPr>
        <w:t xml:space="preserve"> который определяется по формуле,</w:t>
      </w:r>
      <w:r w:rsidR="00034474">
        <w:rPr>
          <w:szCs w:val="28"/>
          <w:lang w:eastAsia="ru-RU"/>
        </w:rPr>
        <w:t xml:space="preserve"> тыс. рублей</w:t>
      </w:r>
      <w:r>
        <w:rPr>
          <w:szCs w:val="28"/>
          <w:lang w:eastAsia="ru-RU"/>
        </w:rPr>
        <w:t>:</w:t>
      </w:r>
    </w:p>
    <w:p w14:paraId="4C7A2258" w14:textId="77777777" w:rsidR="0003042C" w:rsidRDefault="0003042C" w:rsidP="00AF7B84">
      <w:pPr>
        <w:autoSpaceDE w:val="0"/>
        <w:autoSpaceDN w:val="0"/>
        <w:adjustRightInd w:val="0"/>
        <w:ind w:firstLine="709"/>
        <w:jc w:val="both"/>
        <w:rPr>
          <w:szCs w:val="28"/>
          <w:lang w:eastAsia="ru-RU"/>
        </w:rPr>
      </w:pPr>
    </w:p>
    <w:p w14:paraId="4944A142" w14:textId="77777777" w:rsidR="003B573B" w:rsidRDefault="003B573B" w:rsidP="00AF7B84">
      <w:pPr>
        <w:autoSpaceDE w:val="0"/>
        <w:autoSpaceDN w:val="0"/>
        <w:adjustRightInd w:val="0"/>
        <w:ind w:firstLine="709"/>
        <w:jc w:val="center"/>
        <w:rPr>
          <w:szCs w:val="28"/>
          <w:lang w:eastAsia="ru-RU"/>
        </w:rPr>
      </w:pPr>
      <w:r>
        <w:rPr>
          <w:szCs w:val="28"/>
          <w:lang w:eastAsia="ru-RU"/>
        </w:rPr>
        <w:t>К</w:t>
      </w:r>
      <w:r w:rsidRPr="001A345A">
        <w:rPr>
          <w:szCs w:val="28"/>
          <w:lang w:eastAsia="ru-RU"/>
        </w:rPr>
        <w:t xml:space="preserve"> = Hoi </w:t>
      </w:r>
      <w:r w:rsidRPr="00A8328C">
        <w:rPr>
          <w:szCs w:val="28"/>
          <w:lang w:eastAsia="ru-RU"/>
        </w:rPr>
        <w:t xml:space="preserve">x </w:t>
      </w:r>
      <w:r w:rsidR="00A8328C" w:rsidRPr="00A8328C">
        <w:rPr>
          <w:szCs w:val="28"/>
          <w:lang w:eastAsia="ru-RU"/>
        </w:rPr>
        <w:t>0,2</w:t>
      </w:r>
      <w:r w:rsidRPr="001A345A">
        <w:rPr>
          <w:szCs w:val="28"/>
          <w:lang w:eastAsia="ru-RU"/>
        </w:rPr>
        <w:t>, где:</w:t>
      </w:r>
    </w:p>
    <w:p w14:paraId="0484775E" w14:textId="77777777" w:rsidR="0003042C" w:rsidRDefault="0003042C" w:rsidP="00AF7B84">
      <w:pPr>
        <w:autoSpaceDE w:val="0"/>
        <w:autoSpaceDN w:val="0"/>
        <w:adjustRightInd w:val="0"/>
        <w:ind w:firstLine="709"/>
        <w:jc w:val="center"/>
        <w:rPr>
          <w:szCs w:val="28"/>
          <w:lang w:eastAsia="ru-RU"/>
        </w:rPr>
      </w:pPr>
    </w:p>
    <w:p w14:paraId="68EB3EB6" w14:textId="18EAF994" w:rsidR="003B573B" w:rsidRPr="00635B11" w:rsidRDefault="00A8328C" w:rsidP="00AF7B84">
      <w:pPr>
        <w:autoSpaceDE w:val="0"/>
        <w:autoSpaceDN w:val="0"/>
        <w:adjustRightInd w:val="0"/>
        <w:ind w:firstLine="709"/>
        <w:jc w:val="both"/>
        <w:rPr>
          <w:szCs w:val="28"/>
          <w:lang w:eastAsia="ru-RU"/>
        </w:rPr>
      </w:pPr>
      <w:r w:rsidRPr="00A8328C">
        <w:rPr>
          <w:szCs w:val="28"/>
          <w:lang w:eastAsia="ru-RU"/>
        </w:rPr>
        <w:t>0,2</w:t>
      </w:r>
      <w:r w:rsidR="003B573B" w:rsidRPr="00A8328C">
        <w:rPr>
          <w:szCs w:val="28"/>
          <w:lang w:eastAsia="ru-RU"/>
        </w:rPr>
        <w:t xml:space="preserve"> </w:t>
      </w:r>
      <w:r w:rsidR="001B13AB">
        <w:rPr>
          <w:szCs w:val="28"/>
          <w:lang w:eastAsia="ru-RU"/>
        </w:rPr>
        <w:t>–</w:t>
      </w:r>
      <w:r w:rsidR="003B573B" w:rsidRPr="003B573B">
        <w:rPr>
          <w:szCs w:val="28"/>
          <w:lang w:eastAsia="ru-RU"/>
        </w:rPr>
        <w:t xml:space="preserve"> коэффициент для муниципальных образований</w:t>
      </w:r>
      <w:r w:rsidR="00423EFE">
        <w:rPr>
          <w:szCs w:val="28"/>
          <w:lang w:eastAsia="ru-RU"/>
        </w:rPr>
        <w:t xml:space="preserve">, учитывающий </w:t>
      </w:r>
      <w:r w:rsidR="00423EFE">
        <w:rPr>
          <w:rFonts w:cs="Times New Roman"/>
          <w:szCs w:val="24"/>
        </w:rPr>
        <w:t xml:space="preserve">удовлетворенность населения </w:t>
      </w:r>
      <w:r w:rsidR="00423EFE" w:rsidRPr="00052162">
        <w:rPr>
          <w:rFonts w:cs="Times New Roman"/>
          <w:szCs w:val="24"/>
        </w:rPr>
        <w:t>качеством</w:t>
      </w:r>
      <w:r w:rsidR="0003042C">
        <w:rPr>
          <w:rFonts w:cs="Times New Roman"/>
          <w:szCs w:val="24"/>
        </w:rPr>
        <w:t xml:space="preserve"> содержания</w:t>
      </w:r>
      <w:r w:rsidR="00423EFE" w:rsidRPr="00052162">
        <w:rPr>
          <w:rFonts w:cs="Times New Roman"/>
          <w:szCs w:val="24"/>
        </w:rPr>
        <w:t xml:space="preserve"> автомобильных дорог в</w:t>
      </w:r>
      <w:r w:rsidR="00423EFE">
        <w:rPr>
          <w:rFonts w:cs="Times New Roman"/>
          <w:szCs w:val="24"/>
        </w:rPr>
        <w:t xml:space="preserve"> </w:t>
      </w:r>
      <w:r w:rsidR="00423EFE" w:rsidRPr="001A345A">
        <w:rPr>
          <w:szCs w:val="28"/>
          <w:lang w:eastAsia="ru-RU"/>
        </w:rPr>
        <w:t>i-</w:t>
      </w:r>
      <w:r w:rsidR="00423EFE">
        <w:rPr>
          <w:szCs w:val="28"/>
          <w:lang w:eastAsia="ru-RU"/>
        </w:rPr>
        <w:t>м</w:t>
      </w:r>
      <w:r w:rsidR="00423EFE" w:rsidRPr="00052162">
        <w:rPr>
          <w:rFonts w:cs="Times New Roman"/>
          <w:szCs w:val="24"/>
        </w:rPr>
        <w:t xml:space="preserve"> муниципальном образовании</w:t>
      </w:r>
      <w:r w:rsidR="00395B13">
        <w:rPr>
          <w:rFonts w:cs="Times New Roman"/>
          <w:szCs w:val="24"/>
        </w:rPr>
        <w:t xml:space="preserve"> в размере</w:t>
      </w:r>
      <w:r w:rsidR="00423EFE">
        <w:rPr>
          <w:rFonts w:cs="Times New Roman"/>
          <w:szCs w:val="24"/>
        </w:rPr>
        <w:t xml:space="preserve"> не ниже 75% от числа опрошенных</w:t>
      </w:r>
      <w:r w:rsidR="004C310E">
        <w:rPr>
          <w:rFonts w:cs="Times New Roman"/>
          <w:szCs w:val="24"/>
        </w:rPr>
        <w:t xml:space="preserve"> по итогам 2021 года</w:t>
      </w:r>
      <w:r w:rsidR="00395B13">
        <w:rPr>
          <w:rFonts w:cs="Times New Roman"/>
          <w:szCs w:val="24"/>
        </w:rPr>
        <w:t>,</w:t>
      </w:r>
      <w:r w:rsidR="00423EFE">
        <w:rPr>
          <w:szCs w:val="28"/>
          <w:lang w:eastAsia="ru-RU"/>
        </w:rPr>
        <w:t xml:space="preserve"> </w:t>
      </w:r>
      <w:r w:rsidR="003530EF">
        <w:rPr>
          <w:szCs w:val="28"/>
          <w:lang w:eastAsia="ru-RU"/>
        </w:rPr>
        <w:t>определенн</w:t>
      </w:r>
      <w:r w:rsidR="00395B13">
        <w:rPr>
          <w:szCs w:val="28"/>
          <w:lang w:eastAsia="ru-RU"/>
        </w:rPr>
        <w:t>ую</w:t>
      </w:r>
      <w:r w:rsidR="003530EF">
        <w:rPr>
          <w:szCs w:val="28"/>
          <w:lang w:eastAsia="ru-RU"/>
        </w:rPr>
        <w:t xml:space="preserve"> по результатам опроса населения, проводимо</w:t>
      </w:r>
      <w:r w:rsidR="00052162">
        <w:rPr>
          <w:szCs w:val="28"/>
          <w:lang w:eastAsia="ru-RU"/>
        </w:rPr>
        <w:t>го</w:t>
      </w:r>
      <w:r w:rsidR="003530EF">
        <w:rPr>
          <w:szCs w:val="28"/>
          <w:lang w:eastAsia="ru-RU"/>
        </w:rPr>
        <w:t xml:space="preserve"> в соответствии с Указом Губернатора Кировской области от </w:t>
      </w:r>
      <w:r w:rsidR="003530EF" w:rsidRPr="003530EF">
        <w:rPr>
          <w:szCs w:val="28"/>
          <w:lang w:eastAsia="ru-RU"/>
        </w:rPr>
        <w:t xml:space="preserve">25.04.2014 </w:t>
      </w:r>
      <w:r w:rsidR="003530EF">
        <w:rPr>
          <w:szCs w:val="28"/>
          <w:lang w:eastAsia="ru-RU"/>
        </w:rPr>
        <w:t>№</w:t>
      </w:r>
      <w:r w:rsidR="003530EF" w:rsidRPr="003530EF">
        <w:rPr>
          <w:szCs w:val="28"/>
          <w:lang w:eastAsia="ru-RU"/>
        </w:rPr>
        <w:t xml:space="preserve"> 78</w:t>
      </w:r>
      <w:r w:rsidR="003530EF">
        <w:rPr>
          <w:szCs w:val="28"/>
          <w:lang w:eastAsia="ru-RU"/>
        </w:rPr>
        <w:t xml:space="preserve"> «О</w:t>
      </w:r>
      <w:r w:rsidR="003530EF" w:rsidRPr="003530EF">
        <w:rPr>
          <w:rFonts w:cs="Times New Roman"/>
          <w:szCs w:val="24"/>
        </w:rPr>
        <w:t xml:space="preserve">б оценке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w:t>
      </w:r>
      <w:r w:rsidR="003530EF" w:rsidRPr="00635B11">
        <w:rPr>
          <w:rFonts w:cs="Times New Roman"/>
          <w:szCs w:val="24"/>
        </w:rPr>
        <w:t>обществ, контрольный пакет акций которых находится в собственности Кировской области или в муниципальной собственности, осуществляющих оказание услуг населению муниципальных образовани</w:t>
      </w:r>
      <w:r w:rsidR="00772872" w:rsidRPr="00635B11">
        <w:rPr>
          <w:rFonts w:cs="Times New Roman"/>
          <w:szCs w:val="24"/>
        </w:rPr>
        <w:t>й К</w:t>
      </w:r>
      <w:r w:rsidR="003530EF" w:rsidRPr="00635B11">
        <w:rPr>
          <w:rFonts w:cs="Times New Roman"/>
          <w:szCs w:val="24"/>
        </w:rPr>
        <w:t>ировской области</w:t>
      </w:r>
      <w:r w:rsidR="00772872" w:rsidRPr="00635B11">
        <w:rPr>
          <w:rFonts w:cs="Times New Roman"/>
          <w:szCs w:val="24"/>
        </w:rPr>
        <w:t>»</w:t>
      </w:r>
      <w:r w:rsidR="003B573B" w:rsidRPr="00635B11">
        <w:rPr>
          <w:szCs w:val="28"/>
          <w:lang w:eastAsia="ru-RU"/>
        </w:rPr>
        <w:t>;</w:t>
      </w:r>
    </w:p>
    <w:p w14:paraId="23D1AEE0" w14:textId="5901B320" w:rsidR="008E2FA5" w:rsidRPr="00635B11" w:rsidRDefault="008E2FA5" w:rsidP="00AF7B84">
      <w:pPr>
        <w:autoSpaceDE w:val="0"/>
        <w:autoSpaceDN w:val="0"/>
        <w:adjustRightInd w:val="0"/>
        <w:ind w:firstLine="709"/>
        <w:jc w:val="both"/>
        <w:rPr>
          <w:rFonts w:cs="Times New Roman"/>
          <w:szCs w:val="28"/>
        </w:rPr>
      </w:pPr>
      <w:r w:rsidRPr="00635B11">
        <w:rPr>
          <w:rFonts w:cs="Times New Roman"/>
          <w:szCs w:val="28"/>
        </w:rPr>
        <w:t xml:space="preserve">Hni </w:t>
      </w:r>
      <w:r w:rsidR="001B13AB">
        <w:rPr>
          <w:rFonts w:cs="Times New Roman"/>
          <w:szCs w:val="28"/>
        </w:rPr>
        <w:t>–</w:t>
      </w:r>
      <w:r w:rsidRPr="00635B11">
        <w:rPr>
          <w:rFonts w:cs="Times New Roman"/>
          <w:szCs w:val="28"/>
        </w:rPr>
        <w:t xml:space="preserve"> расчетный объем расходного обязательства i-го городского округа, за исключением городских округов, участвующих в реализации регионального проекта </w:t>
      </w:r>
      <w:r w:rsidR="00B079D2">
        <w:rPr>
          <w:rFonts w:cs="Times New Roman"/>
          <w:szCs w:val="28"/>
        </w:rPr>
        <w:t>«</w:t>
      </w:r>
      <w:r w:rsidRPr="00635B11">
        <w:rPr>
          <w:rFonts w:cs="Times New Roman"/>
          <w:szCs w:val="28"/>
        </w:rPr>
        <w:t>Региональная и местная дорожная сеть Кировской области</w:t>
      </w:r>
      <w:r w:rsidR="00B079D2">
        <w:rPr>
          <w:rFonts w:cs="Times New Roman"/>
          <w:szCs w:val="28"/>
        </w:rPr>
        <w:t>»</w:t>
      </w:r>
      <w:r w:rsidRPr="00635B11">
        <w:rPr>
          <w:rFonts w:cs="Times New Roman"/>
          <w:szCs w:val="28"/>
        </w:rPr>
        <w:t>, который определяется по формуле, тыс. рублей:</w:t>
      </w:r>
    </w:p>
    <w:p w14:paraId="3E2E8A49" w14:textId="77777777" w:rsidR="008E2FA5" w:rsidRPr="00635B11" w:rsidRDefault="008E2FA5" w:rsidP="00AF7B84">
      <w:pPr>
        <w:autoSpaceDE w:val="0"/>
        <w:autoSpaceDN w:val="0"/>
        <w:adjustRightInd w:val="0"/>
        <w:ind w:firstLine="709"/>
        <w:jc w:val="both"/>
        <w:outlineLvl w:val="0"/>
        <w:rPr>
          <w:rFonts w:cs="Times New Roman"/>
          <w:szCs w:val="28"/>
        </w:rPr>
      </w:pPr>
    </w:p>
    <w:p w14:paraId="1A7BF43B" w14:textId="659D590E" w:rsidR="008E2FA5" w:rsidRPr="00635B11" w:rsidRDefault="008E2FA5" w:rsidP="00AF7B84">
      <w:pPr>
        <w:autoSpaceDE w:val="0"/>
        <w:autoSpaceDN w:val="0"/>
        <w:adjustRightInd w:val="0"/>
        <w:ind w:firstLine="709"/>
        <w:jc w:val="center"/>
        <w:rPr>
          <w:rFonts w:cs="Times New Roman"/>
          <w:szCs w:val="28"/>
        </w:rPr>
      </w:pPr>
      <w:r w:rsidRPr="00635B11">
        <w:rPr>
          <w:rFonts w:cs="Times New Roman"/>
          <w:szCs w:val="28"/>
        </w:rPr>
        <w:t>Hni = [21</w:t>
      </w:r>
      <w:r w:rsidR="00850ACA">
        <w:rPr>
          <w:rFonts w:cs="Times New Roman"/>
          <w:szCs w:val="28"/>
        </w:rPr>
        <w:t xml:space="preserve"> </w:t>
      </w:r>
      <w:r w:rsidRPr="00635B11">
        <w:rPr>
          <w:rFonts w:cs="Times New Roman"/>
          <w:szCs w:val="28"/>
        </w:rPr>
        <w:t>054 тыс. рублей x (Lni /</w:t>
      </w:r>
      <w:r w:rsidR="00AE0FA3">
        <w:rPr>
          <w:rFonts w:cs="Times New Roman"/>
          <w:szCs w:val="28"/>
        </w:rPr>
        <w:t xml:space="preserve"> </w:t>
      </w:r>
      <w:r w:rsidRPr="00635B11">
        <w:rPr>
          <w:rFonts w:cs="Times New Roman"/>
          <w:szCs w:val="28"/>
        </w:rPr>
        <w:t>∑Lni)], где:</w:t>
      </w:r>
    </w:p>
    <w:p w14:paraId="20552984" w14:textId="77777777" w:rsidR="008E2FA5" w:rsidRPr="00635B11" w:rsidRDefault="008E2FA5" w:rsidP="00AF7B84">
      <w:pPr>
        <w:autoSpaceDE w:val="0"/>
        <w:autoSpaceDN w:val="0"/>
        <w:adjustRightInd w:val="0"/>
        <w:ind w:firstLine="709"/>
        <w:jc w:val="both"/>
        <w:rPr>
          <w:rFonts w:cs="Times New Roman"/>
          <w:szCs w:val="28"/>
        </w:rPr>
      </w:pPr>
    </w:p>
    <w:p w14:paraId="7E267BA0" w14:textId="34A57B92" w:rsidR="008E2FA5" w:rsidRDefault="008E2FA5" w:rsidP="00AF7B84">
      <w:pPr>
        <w:autoSpaceDE w:val="0"/>
        <w:autoSpaceDN w:val="0"/>
        <w:adjustRightInd w:val="0"/>
        <w:ind w:firstLine="709"/>
        <w:jc w:val="both"/>
        <w:rPr>
          <w:rFonts w:cs="Times New Roman"/>
          <w:szCs w:val="28"/>
        </w:rPr>
      </w:pPr>
      <w:r w:rsidRPr="00635B11">
        <w:rPr>
          <w:rFonts w:cs="Times New Roman"/>
          <w:szCs w:val="28"/>
        </w:rPr>
        <w:t xml:space="preserve">Lni </w:t>
      </w:r>
      <w:r w:rsidR="00B079D2" w:rsidRPr="00B079D2">
        <w:rPr>
          <w:rFonts w:cs="Times New Roman"/>
          <w:szCs w:val="28"/>
        </w:rPr>
        <w:t>–</w:t>
      </w:r>
      <w:r w:rsidRPr="00635B11">
        <w:rPr>
          <w:rFonts w:cs="Times New Roman"/>
          <w:szCs w:val="28"/>
        </w:rPr>
        <w:t xml:space="preserve"> протяженность автомобильных дорог общего пользования местного значения (за исключением протяженности автомобильных дорог вне границ населенных пунктов) i-го городского округа, к</w:t>
      </w:r>
      <w:r w:rsidR="00BD71A6">
        <w:rPr>
          <w:rFonts w:cs="Times New Roman"/>
          <w:szCs w:val="28"/>
        </w:rPr>
        <w:t>илометров</w:t>
      </w:r>
      <w:r w:rsidRPr="00635B11">
        <w:rPr>
          <w:rFonts w:cs="Times New Roman"/>
          <w:szCs w:val="28"/>
        </w:rPr>
        <w:t>;</w:t>
      </w:r>
    </w:p>
    <w:p w14:paraId="73622231" w14:textId="77777777" w:rsidR="00850ACA" w:rsidRPr="00850ACA" w:rsidRDefault="00850ACA" w:rsidP="00850ACA">
      <w:pPr>
        <w:autoSpaceDE w:val="0"/>
        <w:autoSpaceDN w:val="0"/>
        <w:adjustRightInd w:val="0"/>
        <w:ind w:firstLine="709"/>
        <w:jc w:val="both"/>
        <w:rPr>
          <w:rFonts w:cs="Times New Roman"/>
          <w:szCs w:val="28"/>
        </w:rPr>
      </w:pPr>
      <w:r w:rsidRPr="00850ACA">
        <w:rPr>
          <w:rFonts w:cs="Times New Roman"/>
          <w:szCs w:val="28"/>
        </w:rPr>
        <w:lastRenderedPageBreak/>
        <w:t>НПсд – расчетный объем расходного обязательства муниципальных образований на разработку проектной документации на строительство автомобильной дороги общего пользования местного значения, капитальный ремонт искусственного сооружения, расположенного на автомобильной дороге общего пользования местного значения, на исполнение муниципальных контрактов, заключенных в 2022 году за счет средств субсидии, который определяется по формуле:</w:t>
      </w:r>
    </w:p>
    <w:p w14:paraId="5415AA5A" w14:textId="77777777" w:rsidR="00D158FA" w:rsidRDefault="00D158FA" w:rsidP="00AF7B84">
      <w:pPr>
        <w:autoSpaceDE w:val="0"/>
        <w:autoSpaceDN w:val="0"/>
        <w:adjustRightInd w:val="0"/>
        <w:ind w:firstLine="709"/>
        <w:jc w:val="center"/>
        <w:rPr>
          <w:szCs w:val="28"/>
          <w:lang w:eastAsia="ru-RU"/>
        </w:rPr>
      </w:pPr>
    </w:p>
    <w:p w14:paraId="40DCC347" w14:textId="4D898798" w:rsidR="0055626B" w:rsidRDefault="0055626B" w:rsidP="00AF7B84">
      <w:pPr>
        <w:autoSpaceDE w:val="0"/>
        <w:autoSpaceDN w:val="0"/>
        <w:adjustRightInd w:val="0"/>
        <w:ind w:firstLine="709"/>
        <w:jc w:val="center"/>
        <w:rPr>
          <w:szCs w:val="28"/>
          <w:lang w:eastAsia="ru-RU"/>
        </w:rPr>
      </w:pPr>
      <w:r>
        <w:rPr>
          <w:szCs w:val="28"/>
          <w:lang w:eastAsia="ru-RU"/>
        </w:rPr>
        <w:t>HПсд = HПд1 +</w:t>
      </w:r>
      <w:r w:rsidRPr="0055626B">
        <w:rPr>
          <w:szCs w:val="28"/>
          <w:lang w:eastAsia="ru-RU"/>
        </w:rPr>
        <w:t xml:space="preserve"> </w:t>
      </w:r>
      <w:r>
        <w:rPr>
          <w:szCs w:val="28"/>
          <w:lang w:eastAsia="ru-RU"/>
        </w:rPr>
        <w:t>HПсд</w:t>
      </w:r>
      <w:r w:rsidR="00D158FA">
        <w:rPr>
          <w:szCs w:val="28"/>
          <w:lang w:eastAsia="ru-RU"/>
        </w:rPr>
        <w:t>2</w:t>
      </w:r>
      <w:r w:rsidR="001762F8">
        <w:rPr>
          <w:szCs w:val="28"/>
          <w:lang w:eastAsia="ru-RU"/>
        </w:rPr>
        <w:t>, где:</w:t>
      </w:r>
    </w:p>
    <w:p w14:paraId="5E351DDA" w14:textId="77777777" w:rsidR="00D158FA" w:rsidRDefault="00D158FA" w:rsidP="00AF7B84">
      <w:pPr>
        <w:tabs>
          <w:tab w:val="left" w:pos="0"/>
          <w:tab w:val="left" w:pos="426"/>
        </w:tabs>
        <w:autoSpaceDE w:val="0"/>
        <w:autoSpaceDN w:val="0"/>
        <w:adjustRightInd w:val="0"/>
        <w:ind w:firstLine="709"/>
        <w:jc w:val="center"/>
        <w:rPr>
          <w:szCs w:val="28"/>
          <w:lang w:eastAsia="ru-RU"/>
        </w:rPr>
      </w:pPr>
    </w:p>
    <w:p w14:paraId="2FAE0DAC" w14:textId="5F669263" w:rsidR="001A6D52" w:rsidRPr="00635B11" w:rsidRDefault="0055626B" w:rsidP="00AF7B84">
      <w:pPr>
        <w:tabs>
          <w:tab w:val="left" w:pos="0"/>
          <w:tab w:val="left" w:pos="426"/>
        </w:tabs>
        <w:autoSpaceDE w:val="0"/>
        <w:autoSpaceDN w:val="0"/>
        <w:adjustRightInd w:val="0"/>
        <w:ind w:firstLine="709"/>
        <w:jc w:val="both"/>
        <w:rPr>
          <w:szCs w:val="28"/>
        </w:rPr>
      </w:pPr>
      <w:r>
        <w:rPr>
          <w:szCs w:val="28"/>
          <w:lang w:eastAsia="ru-RU"/>
        </w:rPr>
        <w:t>HПд1</w:t>
      </w:r>
      <w:r w:rsidR="00E24FD5" w:rsidRPr="00635B11">
        <w:rPr>
          <w:szCs w:val="28"/>
        </w:rPr>
        <w:t xml:space="preserve"> – расчетный объем расходного обязательства </w:t>
      </w:r>
      <w:r>
        <w:rPr>
          <w:szCs w:val="28"/>
        </w:rPr>
        <w:t>мун</w:t>
      </w:r>
      <w:r w:rsidR="00D158FA">
        <w:rPr>
          <w:szCs w:val="28"/>
        </w:rPr>
        <w:t>и</w:t>
      </w:r>
      <w:r>
        <w:rPr>
          <w:szCs w:val="28"/>
        </w:rPr>
        <w:t>ципального</w:t>
      </w:r>
      <w:r w:rsidR="00E24FD5" w:rsidRPr="00635B11">
        <w:rPr>
          <w:szCs w:val="28"/>
        </w:rPr>
        <w:t xml:space="preserve"> района на разработку проектной документации </w:t>
      </w:r>
      <w:r w:rsidR="00D158FA">
        <w:rPr>
          <w:szCs w:val="28"/>
        </w:rPr>
        <w:t>с</w:t>
      </w:r>
      <w:r w:rsidR="00E24FD5" w:rsidRPr="00635B11">
        <w:rPr>
          <w:szCs w:val="28"/>
        </w:rPr>
        <w:t>троительств</w:t>
      </w:r>
      <w:r w:rsidR="000777D9">
        <w:rPr>
          <w:szCs w:val="28"/>
        </w:rPr>
        <w:t>а</w:t>
      </w:r>
      <w:r w:rsidR="00D158FA">
        <w:rPr>
          <w:szCs w:val="28"/>
        </w:rPr>
        <w:t xml:space="preserve"> </w:t>
      </w:r>
      <w:r w:rsidR="00E24FD5" w:rsidRPr="00635B11">
        <w:rPr>
          <w:szCs w:val="28"/>
        </w:rPr>
        <w:t xml:space="preserve">автомобильной дороги </w:t>
      </w:r>
      <w:r w:rsidR="00D158FA">
        <w:rPr>
          <w:szCs w:val="28"/>
        </w:rPr>
        <w:t xml:space="preserve">общего пользования местного значения, на исполнение </w:t>
      </w:r>
      <w:r w:rsidR="00627D78">
        <w:rPr>
          <w:szCs w:val="28"/>
        </w:rPr>
        <w:t>муниципально</w:t>
      </w:r>
      <w:r w:rsidR="00D158FA">
        <w:rPr>
          <w:szCs w:val="28"/>
        </w:rPr>
        <w:t>го</w:t>
      </w:r>
      <w:r w:rsidR="00627D78">
        <w:rPr>
          <w:szCs w:val="28"/>
        </w:rPr>
        <w:t xml:space="preserve"> контракт</w:t>
      </w:r>
      <w:r w:rsidR="00D158FA">
        <w:rPr>
          <w:szCs w:val="28"/>
        </w:rPr>
        <w:t>а</w:t>
      </w:r>
      <w:r w:rsidR="00627D78">
        <w:rPr>
          <w:szCs w:val="28"/>
        </w:rPr>
        <w:t>, заключенно</w:t>
      </w:r>
      <w:r w:rsidR="00D158FA">
        <w:rPr>
          <w:szCs w:val="28"/>
        </w:rPr>
        <w:t>го в 2022 году за счет средств субсидии</w:t>
      </w:r>
      <w:r w:rsidR="001A6D52">
        <w:rPr>
          <w:szCs w:val="28"/>
        </w:rPr>
        <w:t>, тыс. рублей;</w:t>
      </w:r>
    </w:p>
    <w:p w14:paraId="3F33B98A" w14:textId="7D0ABF32" w:rsidR="001A6D52" w:rsidRDefault="00D158FA" w:rsidP="00AF7B84">
      <w:pPr>
        <w:autoSpaceDE w:val="0"/>
        <w:autoSpaceDN w:val="0"/>
        <w:adjustRightInd w:val="0"/>
        <w:ind w:firstLine="709"/>
        <w:jc w:val="both"/>
        <w:rPr>
          <w:szCs w:val="28"/>
        </w:rPr>
      </w:pPr>
      <w:r>
        <w:rPr>
          <w:szCs w:val="28"/>
          <w:lang w:eastAsia="ru-RU"/>
        </w:rPr>
        <w:t xml:space="preserve">HПсд2 </w:t>
      </w:r>
      <w:r w:rsidR="0045795A" w:rsidRPr="00635B11">
        <w:rPr>
          <w:szCs w:val="28"/>
        </w:rPr>
        <w:t xml:space="preserve">– расчетный объем расходного обязательства </w:t>
      </w:r>
      <w:r>
        <w:rPr>
          <w:szCs w:val="28"/>
        </w:rPr>
        <w:t xml:space="preserve">городского поселения </w:t>
      </w:r>
      <w:r w:rsidR="0045795A" w:rsidRPr="00635B11">
        <w:rPr>
          <w:szCs w:val="28"/>
        </w:rPr>
        <w:t xml:space="preserve">на разработку проектно-сметной документации </w:t>
      </w:r>
      <w:r>
        <w:rPr>
          <w:szCs w:val="28"/>
        </w:rPr>
        <w:t>на к</w:t>
      </w:r>
      <w:r w:rsidR="0045795A" w:rsidRPr="00635B11">
        <w:rPr>
          <w:szCs w:val="28"/>
        </w:rPr>
        <w:t xml:space="preserve">апитальный ремонт </w:t>
      </w:r>
      <w:r>
        <w:rPr>
          <w:szCs w:val="28"/>
        </w:rPr>
        <w:t xml:space="preserve">искусственного сооружения, расположенного на автомобильной дороге общего пользования местного значения, </w:t>
      </w:r>
      <w:r w:rsidRPr="00D158FA">
        <w:rPr>
          <w:szCs w:val="28"/>
        </w:rPr>
        <w:t>на исполнение муниципального контракта, заключенного в 2022 году за счет средств субсидии</w:t>
      </w:r>
      <w:r w:rsidR="0045795A" w:rsidRPr="00635B11">
        <w:rPr>
          <w:szCs w:val="28"/>
        </w:rPr>
        <w:t xml:space="preserve"> (тыс. рублей)</w:t>
      </w:r>
      <w:r w:rsidR="00CE1E53">
        <w:rPr>
          <w:szCs w:val="28"/>
        </w:rPr>
        <w:t>;</w:t>
      </w:r>
    </w:p>
    <w:p w14:paraId="6E8D80AC" w14:textId="2055DC33" w:rsidR="001A6D52" w:rsidRPr="0096159B" w:rsidRDefault="00CE1E53" w:rsidP="00AF7B84">
      <w:pPr>
        <w:ind w:firstLine="709"/>
        <w:jc w:val="both"/>
        <w:rPr>
          <w:rFonts w:cs="Times New Roman"/>
        </w:rPr>
      </w:pPr>
      <w:r w:rsidRPr="00D158FA">
        <w:rPr>
          <w:szCs w:val="28"/>
          <w:lang w:val="en-US"/>
        </w:rPr>
        <w:t>Hr</w:t>
      </w:r>
      <w:r w:rsidR="00E31686" w:rsidRPr="00D158FA">
        <w:rPr>
          <w:szCs w:val="28"/>
        </w:rPr>
        <w:t>П</w:t>
      </w:r>
      <w:r w:rsidRPr="00D158FA">
        <w:rPr>
          <w:szCs w:val="28"/>
        </w:rPr>
        <w:t xml:space="preserve"> </w:t>
      </w:r>
      <w:r w:rsidR="001B13AB">
        <w:rPr>
          <w:szCs w:val="28"/>
        </w:rPr>
        <w:t>–</w:t>
      </w:r>
      <w:r w:rsidRPr="00D158FA">
        <w:rPr>
          <w:szCs w:val="28"/>
        </w:rPr>
        <w:t xml:space="preserve"> расчетный объем расходного обязательства городского поселения по вступившему в законную силу </w:t>
      </w:r>
      <w:r w:rsidR="00B867F5">
        <w:rPr>
          <w:szCs w:val="28"/>
        </w:rPr>
        <w:t>п</w:t>
      </w:r>
      <w:r w:rsidR="00831D87" w:rsidRPr="00D158FA">
        <w:rPr>
          <w:rFonts w:cs="Times New Roman"/>
        </w:rPr>
        <w:t xml:space="preserve">остановлению Второго </w:t>
      </w:r>
      <w:r w:rsidR="00B867F5">
        <w:rPr>
          <w:rFonts w:cs="Times New Roman"/>
        </w:rPr>
        <w:t>а</w:t>
      </w:r>
      <w:r w:rsidR="00831D87" w:rsidRPr="00D158FA">
        <w:rPr>
          <w:rFonts w:cs="Times New Roman"/>
        </w:rPr>
        <w:t>рбитражного апелляционного суда</w:t>
      </w:r>
      <w:r w:rsidR="006D26BA">
        <w:rPr>
          <w:rFonts w:cs="Times New Roman"/>
        </w:rPr>
        <w:t xml:space="preserve">, </w:t>
      </w:r>
      <w:r w:rsidR="006D26BA" w:rsidRPr="0096159B">
        <w:rPr>
          <w:rFonts w:cs="Times New Roman"/>
        </w:rPr>
        <w:t>решению Арбит</w:t>
      </w:r>
      <w:r w:rsidR="00C64E97" w:rsidRPr="0096159B">
        <w:rPr>
          <w:rFonts w:cs="Times New Roman"/>
        </w:rPr>
        <w:t xml:space="preserve">ражного суда Кировской области </w:t>
      </w:r>
      <w:r w:rsidR="00831D87" w:rsidRPr="0096159B">
        <w:rPr>
          <w:szCs w:val="28"/>
        </w:rPr>
        <w:t>(тыс. рублей)</w:t>
      </w:r>
      <w:r w:rsidR="001A6D52" w:rsidRPr="0096159B">
        <w:rPr>
          <w:rFonts w:cs="Times New Roman"/>
        </w:rPr>
        <w:t xml:space="preserve">; </w:t>
      </w:r>
    </w:p>
    <w:p w14:paraId="70C2AE4B" w14:textId="11025B99" w:rsidR="0055626B" w:rsidRPr="0096159B" w:rsidRDefault="0055626B" w:rsidP="00AF7B84">
      <w:pPr>
        <w:autoSpaceDE w:val="0"/>
        <w:autoSpaceDN w:val="0"/>
        <w:adjustRightInd w:val="0"/>
        <w:ind w:firstLine="709"/>
        <w:jc w:val="both"/>
        <w:rPr>
          <w:szCs w:val="28"/>
        </w:rPr>
      </w:pPr>
      <w:r w:rsidRPr="0096159B">
        <w:rPr>
          <w:szCs w:val="28"/>
        </w:rPr>
        <w:t>Y – уровень софинансирования Кировской областью расходного обязательства i-го муниципального</w:t>
      </w:r>
      <w:r w:rsidR="00B75559">
        <w:rPr>
          <w:szCs w:val="28"/>
        </w:rPr>
        <w:t xml:space="preserve"> образования, который равен 95%.</w:t>
      </w:r>
    </w:p>
    <w:p w14:paraId="7AC53214" w14:textId="5F154472" w:rsidR="00E9412F" w:rsidRPr="0096159B" w:rsidRDefault="00E9412F" w:rsidP="00AF7B84">
      <w:pPr>
        <w:autoSpaceDE w:val="0"/>
        <w:autoSpaceDN w:val="0"/>
        <w:adjustRightInd w:val="0"/>
        <w:ind w:firstLine="709"/>
        <w:jc w:val="both"/>
        <w:rPr>
          <w:rFonts w:cs="Times New Roman"/>
          <w:szCs w:val="28"/>
        </w:rPr>
      </w:pPr>
      <w:r w:rsidRPr="0096159B">
        <w:rPr>
          <w:rFonts w:cs="Times New Roman"/>
          <w:szCs w:val="28"/>
        </w:rPr>
        <w:lastRenderedPageBreak/>
        <w:t>4. Субсидия предоставляется при соблюдении муниципальным образованием следующих условий:</w:t>
      </w:r>
    </w:p>
    <w:p w14:paraId="282DA935" w14:textId="343AAE76" w:rsidR="00F46DF7"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 xml:space="preserve">4.1. </w:t>
      </w:r>
      <w:r w:rsidR="00627D78" w:rsidRPr="0096159B">
        <w:rPr>
          <w:rFonts w:ascii="Times New Roman" w:hAnsi="Times New Roman" w:cs="Times New Roman"/>
          <w:sz w:val="28"/>
          <w:szCs w:val="28"/>
        </w:rPr>
        <w:t xml:space="preserve">Наличие </w:t>
      </w:r>
      <w:r w:rsidRPr="0096159B">
        <w:rPr>
          <w:rFonts w:ascii="Times New Roman" w:hAnsi="Times New Roman" w:cs="Times New Roman"/>
          <w:sz w:val="28"/>
          <w:szCs w:val="28"/>
        </w:rPr>
        <w:t>муниципальной программы, содержащей мероприятия, в целях софинансирования которых предоставляется субсидия</w:t>
      </w:r>
      <w:r w:rsidR="00E31686" w:rsidRPr="0096159B">
        <w:rPr>
          <w:rFonts w:ascii="Times New Roman" w:hAnsi="Times New Roman" w:cs="Times New Roman"/>
          <w:sz w:val="28"/>
          <w:szCs w:val="28"/>
        </w:rPr>
        <w:t xml:space="preserve"> (</w:t>
      </w:r>
      <w:r w:rsidR="00F46DF7" w:rsidRPr="0096159B">
        <w:rPr>
          <w:rFonts w:ascii="Times New Roman" w:hAnsi="Times New Roman" w:cs="Times New Roman"/>
          <w:sz w:val="28"/>
          <w:szCs w:val="28"/>
        </w:rPr>
        <w:t xml:space="preserve">данное условие не распространяется на </w:t>
      </w:r>
      <w:r w:rsidR="004F5C3D" w:rsidRPr="0096159B">
        <w:rPr>
          <w:rFonts w:ascii="Times New Roman" w:hAnsi="Times New Roman" w:cs="Times New Roman"/>
          <w:sz w:val="28"/>
          <w:szCs w:val="28"/>
        </w:rPr>
        <w:t xml:space="preserve">средства </w:t>
      </w:r>
      <w:r w:rsidR="00F46DF7" w:rsidRPr="0096159B">
        <w:rPr>
          <w:rFonts w:ascii="Times New Roman" w:hAnsi="Times New Roman" w:cs="Times New Roman"/>
          <w:sz w:val="28"/>
          <w:szCs w:val="28"/>
        </w:rPr>
        <w:t>субсиди</w:t>
      </w:r>
      <w:r w:rsidR="004F5C3D" w:rsidRPr="0096159B">
        <w:rPr>
          <w:rFonts w:ascii="Times New Roman" w:hAnsi="Times New Roman" w:cs="Times New Roman"/>
          <w:sz w:val="28"/>
          <w:szCs w:val="28"/>
        </w:rPr>
        <w:t>и</w:t>
      </w:r>
      <w:r w:rsidR="00F46DF7" w:rsidRPr="0096159B">
        <w:rPr>
          <w:rFonts w:ascii="Times New Roman" w:hAnsi="Times New Roman" w:cs="Times New Roman"/>
          <w:sz w:val="28"/>
          <w:szCs w:val="28"/>
        </w:rPr>
        <w:t>, предоставляем</w:t>
      </w:r>
      <w:r w:rsidR="00931E6E" w:rsidRPr="0096159B">
        <w:rPr>
          <w:rFonts w:ascii="Times New Roman" w:hAnsi="Times New Roman" w:cs="Times New Roman"/>
          <w:sz w:val="28"/>
          <w:szCs w:val="28"/>
        </w:rPr>
        <w:t>ые</w:t>
      </w:r>
      <w:r w:rsidR="00F46DF7" w:rsidRPr="0096159B">
        <w:rPr>
          <w:rFonts w:ascii="Times New Roman" w:hAnsi="Times New Roman" w:cs="Times New Roman"/>
          <w:sz w:val="28"/>
          <w:szCs w:val="28"/>
        </w:rPr>
        <w:t xml:space="preserve"> по вступившему в законную силу </w:t>
      </w:r>
      <w:r w:rsidR="00C64E97" w:rsidRPr="0096159B">
        <w:rPr>
          <w:rFonts w:ascii="Times New Roman" w:hAnsi="Times New Roman" w:cs="Times New Roman"/>
          <w:sz w:val="28"/>
          <w:szCs w:val="28"/>
        </w:rPr>
        <w:t>п</w:t>
      </w:r>
      <w:r w:rsidR="00F46DF7" w:rsidRPr="0096159B">
        <w:rPr>
          <w:rFonts w:ascii="Times New Roman" w:hAnsi="Times New Roman" w:cs="Times New Roman"/>
          <w:sz w:val="28"/>
          <w:szCs w:val="28"/>
        </w:rPr>
        <w:t>остановлению</w:t>
      </w:r>
      <w:r w:rsidR="00C64E97" w:rsidRPr="0096159B">
        <w:t xml:space="preserve"> </w:t>
      </w:r>
      <w:r w:rsidR="00C64E97" w:rsidRPr="0096159B">
        <w:rPr>
          <w:rFonts w:ascii="Times New Roman" w:hAnsi="Times New Roman" w:cs="Times New Roman"/>
          <w:sz w:val="28"/>
          <w:szCs w:val="28"/>
        </w:rPr>
        <w:t>Второго арбитражного апелляционного суда</w:t>
      </w:r>
      <w:r w:rsidR="006D26BA" w:rsidRPr="0096159B">
        <w:rPr>
          <w:rFonts w:ascii="Times New Roman" w:hAnsi="Times New Roman" w:cs="Times New Roman"/>
          <w:sz w:val="28"/>
          <w:szCs w:val="28"/>
        </w:rPr>
        <w:t>, решению Арби</w:t>
      </w:r>
      <w:r w:rsidR="00C64E97" w:rsidRPr="0096159B">
        <w:rPr>
          <w:rFonts w:ascii="Times New Roman" w:hAnsi="Times New Roman" w:cs="Times New Roman"/>
          <w:sz w:val="28"/>
          <w:szCs w:val="28"/>
        </w:rPr>
        <w:t>тражного суда Кировской области</w:t>
      </w:r>
      <w:r w:rsidR="005F3265" w:rsidRPr="0096159B">
        <w:rPr>
          <w:rFonts w:ascii="Times New Roman" w:hAnsi="Times New Roman" w:cs="Times New Roman"/>
          <w:sz w:val="28"/>
          <w:szCs w:val="28"/>
        </w:rPr>
        <w:t>).</w:t>
      </w:r>
    </w:p>
    <w:p w14:paraId="177E3E3E" w14:textId="5B4940A5" w:rsidR="00E9412F" w:rsidRPr="00635B11"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 xml:space="preserve">4.2. </w:t>
      </w:r>
      <w:r w:rsidR="00671316" w:rsidRPr="0096159B">
        <w:rPr>
          <w:rFonts w:ascii="Times New Roman" w:hAnsi="Times New Roman" w:cs="Times New Roman"/>
          <w:sz w:val="28"/>
          <w:szCs w:val="28"/>
        </w:rPr>
        <w:t>Наличие</w:t>
      </w:r>
      <w:r w:rsidR="0045795A" w:rsidRPr="0096159B">
        <w:rPr>
          <w:rFonts w:ascii="Times New Roman" w:hAnsi="Times New Roman" w:cs="Times New Roman"/>
          <w:sz w:val="28"/>
          <w:szCs w:val="28"/>
        </w:rPr>
        <w:t xml:space="preserve"> в </w:t>
      </w:r>
      <w:r w:rsidR="00671316" w:rsidRPr="0096159B">
        <w:rPr>
          <w:rFonts w:ascii="Times New Roman" w:hAnsi="Times New Roman" w:cs="Times New Roman"/>
          <w:sz w:val="28"/>
          <w:szCs w:val="28"/>
        </w:rPr>
        <w:t>решениях о бюджете</w:t>
      </w:r>
      <w:r w:rsidR="0045795A" w:rsidRPr="0096159B">
        <w:rPr>
          <w:rFonts w:ascii="Times New Roman" w:hAnsi="Times New Roman" w:cs="Times New Roman"/>
          <w:sz w:val="28"/>
          <w:szCs w:val="28"/>
        </w:rPr>
        <w:t xml:space="preserve"> (сводных бюджетны</w:t>
      </w:r>
      <w:r w:rsidR="0045795A" w:rsidRPr="00635B11">
        <w:rPr>
          <w:rFonts w:ascii="Times New Roman" w:hAnsi="Times New Roman" w:cs="Times New Roman"/>
          <w:sz w:val="28"/>
          <w:szCs w:val="28"/>
        </w:rPr>
        <w:t>х росписях местных бюджетов) бюджетных ассигнований</w:t>
      </w:r>
      <w:r w:rsidR="00671316" w:rsidRPr="00635B11">
        <w:rPr>
          <w:rFonts w:ascii="Times New Roman" w:hAnsi="Times New Roman" w:cs="Times New Roman"/>
          <w:sz w:val="28"/>
          <w:szCs w:val="28"/>
        </w:rPr>
        <w:t xml:space="preserve"> местных бюджетов</w:t>
      </w:r>
      <w:r w:rsidR="0045795A" w:rsidRPr="00635B11">
        <w:rPr>
          <w:rFonts w:ascii="Times New Roman" w:hAnsi="Times New Roman" w:cs="Times New Roman"/>
          <w:sz w:val="28"/>
          <w:szCs w:val="28"/>
        </w:rPr>
        <w:t xml:space="preserve"> на расходны</w:t>
      </w:r>
      <w:r w:rsidR="00671316" w:rsidRPr="00635B11">
        <w:rPr>
          <w:rFonts w:ascii="Times New Roman" w:hAnsi="Times New Roman" w:cs="Times New Roman"/>
          <w:sz w:val="28"/>
          <w:szCs w:val="28"/>
        </w:rPr>
        <w:t>е</w:t>
      </w:r>
      <w:r w:rsidR="0045795A" w:rsidRPr="00635B11">
        <w:rPr>
          <w:rFonts w:ascii="Times New Roman" w:hAnsi="Times New Roman" w:cs="Times New Roman"/>
          <w:sz w:val="28"/>
          <w:szCs w:val="28"/>
        </w:rPr>
        <w:t xml:space="preserve"> обязательств</w:t>
      </w:r>
      <w:r w:rsidR="00671316" w:rsidRPr="00635B11">
        <w:rPr>
          <w:rFonts w:ascii="Times New Roman" w:hAnsi="Times New Roman" w:cs="Times New Roman"/>
          <w:sz w:val="28"/>
          <w:szCs w:val="28"/>
        </w:rPr>
        <w:t>а</w:t>
      </w:r>
      <w:r w:rsidR="0045795A" w:rsidRPr="00635B11">
        <w:rPr>
          <w:rFonts w:ascii="Times New Roman" w:hAnsi="Times New Roman" w:cs="Times New Roman"/>
          <w:sz w:val="28"/>
          <w:szCs w:val="28"/>
        </w:rPr>
        <w:t xml:space="preserve"> муниципальных образований, в целях </w:t>
      </w:r>
      <w:r w:rsidR="00671316" w:rsidRPr="00635B11">
        <w:rPr>
          <w:rFonts w:ascii="Times New Roman" w:hAnsi="Times New Roman" w:cs="Times New Roman"/>
          <w:sz w:val="28"/>
          <w:szCs w:val="28"/>
        </w:rPr>
        <w:t xml:space="preserve">софинансирования </w:t>
      </w:r>
      <w:r w:rsidR="0045795A" w:rsidRPr="00635B11">
        <w:rPr>
          <w:rFonts w:ascii="Times New Roman" w:hAnsi="Times New Roman" w:cs="Times New Roman"/>
          <w:sz w:val="28"/>
          <w:szCs w:val="28"/>
        </w:rPr>
        <w:t xml:space="preserve">которых предоставляются субсидии, финансовое обеспечение которых </w:t>
      </w:r>
      <w:r w:rsidR="0045795A" w:rsidRPr="0096159B">
        <w:rPr>
          <w:rFonts w:ascii="Times New Roman" w:hAnsi="Times New Roman" w:cs="Times New Roman"/>
          <w:sz w:val="28"/>
          <w:szCs w:val="28"/>
        </w:rPr>
        <w:t>осуществляется за счет средств областного бюджета</w:t>
      </w:r>
      <w:r w:rsidR="00172817" w:rsidRPr="0096159B">
        <w:rPr>
          <w:rFonts w:ascii="Times New Roman" w:hAnsi="Times New Roman" w:cs="Times New Roman"/>
          <w:sz w:val="28"/>
          <w:szCs w:val="28"/>
        </w:rPr>
        <w:t>.</w:t>
      </w:r>
      <w:r w:rsidR="00172817">
        <w:rPr>
          <w:rFonts w:ascii="Times New Roman" w:hAnsi="Times New Roman" w:cs="Times New Roman"/>
          <w:sz w:val="28"/>
          <w:szCs w:val="28"/>
        </w:rPr>
        <w:t xml:space="preserve"> </w:t>
      </w:r>
      <w:r w:rsidR="0045795A" w:rsidRPr="00635B11">
        <w:rPr>
          <w:rFonts w:ascii="Times New Roman" w:hAnsi="Times New Roman" w:cs="Times New Roman"/>
          <w:sz w:val="28"/>
          <w:szCs w:val="28"/>
        </w:rPr>
        <w:t xml:space="preserve"> </w:t>
      </w:r>
    </w:p>
    <w:p w14:paraId="61268618" w14:textId="7C62DB51" w:rsidR="00E9412F" w:rsidRDefault="00E9412F"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 xml:space="preserve">4.3. Заключение соглашения о предоставлении субсидии (далее </w:t>
      </w:r>
      <w:r w:rsidR="00B079D2" w:rsidRPr="00B079D2">
        <w:rPr>
          <w:rFonts w:ascii="Times New Roman" w:hAnsi="Times New Roman" w:cs="Times New Roman"/>
          <w:sz w:val="28"/>
          <w:szCs w:val="28"/>
        </w:rPr>
        <w:t>–</w:t>
      </w:r>
      <w:r w:rsidRPr="00635B11">
        <w:rPr>
          <w:rFonts w:ascii="Times New Roman" w:hAnsi="Times New Roman" w:cs="Times New Roman"/>
          <w:sz w:val="28"/>
          <w:szCs w:val="28"/>
        </w:rPr>
        <w:t xml:space="preserve"> согла</w:t>
      </w:r>
      <w:r w:rsidR="00226788" w:rsidRPr="00635B11">
        <w:rPr>
          <w:rFonts w:ascii="Times New Roman" w:hAnsi="Times New Roman" w:cs="Times New Roman"/>
          <w:sz w:val="28"/>
          <w:szCs w:val="28"/>
        </w:rPr>
        <w:t>шение) в программном комплексе «</w:t>
      </w:r>
      <w:r w:rsidRPr="00635B11">
        <w:rPr>
          <w:rFonts w:ascii="Times New Roman" w:hAnsi="Times New Roman" w:cs="Times New Roman"/>
          <w:sz w:val="28"/>
          <w:szCs w:val="28"/>
        </w:rPr>
        <w:t>Бюджет-СМАРТ</w:t>
      </w:r>
      <w:r w:rsidR="00226788" w:rsidRPr="00635B11">
        <w:rPr>
          <w:rFonts w:ascii="Times New Roman" w:hAnsi="Times New Roman" w:cs="Times New Roman"/>
          <w:sz w:val="28"/>
          <w:szCs w:val="28"/>
        </w:rPr>
        <w:t>»</w:t>
      </w:r>
      <w:r w:rsidRPr="00635B11">
        <w:rPr>
          <w:rFonts w:ascii="Times New Roman" w:hAnsi="Times New Roman" w:cs="Times New Roman"/>
          <w:sz w:val="28"/>
          <w:szCs w:val="28"/>
        </w:rPr>
        <w:t>,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14:paraId="55002E17" w14:textId="2D44B2D9" w:rsidR="00E04A87" w:rsidRPr="00635B11" w:rsidRDefault="00065B9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Соглашения</w:t>
      </w:r>
      <w:r w:rsidR="00E04A87">
        <w:rPr>
          <w:rFonts w:ascii="Times New Roman" w:hAnsi="Times New Roman" w:cs="Times New Roman"/>
          <w:sz w:val="28"/>
          <w:szCs w:val="28"/>
        </w:rPr>
        <w:t xml:space="preserve"> о предоставлении субсидий, предусмотренных законом Кировской области об областном бюджете, заключаются ежегодно </w:t>
      </w:r>
      <w:r w:rsidR="00662A53">
        <w:rPr>
          <w:rFonts w:ascii="Times New Roman" w:hAnsi="Times New Roman" w:cs="Times New Roman"/>
          <w:sz w:val="28"/>
          <w:szCs w:val="28"/>
        </w:rPr>
        <w:br/>
      </w:r>
      <w:r w:rsidR="00E04A87">
        <w:rPr>
          <w:rFonts w:ascii="Times New Roman" w:hAnsi="Times New Roman" w:cs="Times New Roman"/>
          <w:sz w:val="28"/>
          <w:szCs w:val="28"/>
        </w:rPr>
        <w:t>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w:t>
      </w:r>
      <w:r>
        <w:rPr>
          <w:rFonts w:ascii="Times New Roman" w:hAnsi="Times New Roman" w:cs="Times New Roman"/>
          <w:sz w:val="28"/>
          <w:szCs w:val="28"/>
        </w:rPr>
        <w:t xml:space="preserve"> </w:t>
      </w:r>
      <w:r w:rsidR="00E04A87">
        <w:rPr>
          <w:rFonts w:ascii="Times New Roman" w:hAnsi="Times New Roman" w:cs="Times New Roman"/>
          <w:sz w:val="28"/>
          <w:szCs w:val="28"/>
        </w:rPr>
        <w:t xml:space="preserve">дней после дня вступления в силу указанного закона.   </w:t>
      </w:r>
    </w:p>
    <w:p w14:paraId="1DF3420E" w14:textId="34652084" w:rsidR="0045795A" w:rsidRPr="00635B11"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35B11">
        <w:rPr>
          <w:rFonts w:ascii="Times New Roman" w:eastAsiaTheme="minorHAnsi" w:hAnsi="Times New Roman" w:cs="Times New Roman"/>
          <w:sz w:val="28"/>
          <w:szCs w:val="28"/>
          <w:lang w:eastAsia="en-US"/>
        </w:rPr>
        <w:t xml:space="preserve">4.4. </w:t>
      </w:r>
      <w:r w:rsidR="00E04A87">
        <w:rPr>
          <w:rFonts w:ascii="Times New Roman" w:eastAsiaTheme="minorHAnsi" w:hAnsi="Times New Roman" w:cs="Times New Roman"/>
          <w:sz w:val="28"/>
          <w:szCs w:val="28"/>
          <w:lang w:eastAsia="en-US"/>
        </w:rPr>
        <w:t>П</w:t>
      </w:r>
      <w:r w:rsidRPr="00635B11">
        <w:rPr>
          <w:rFonts w:ascii="Times New Roman" w:eastAsiaTheme="minorHAnsi" w:hAnsi="Times New Roman" w:cs="Times New Roman"/>
          <w:sz w:val="28"/>
          <w:szCs w:val="28"/>
          <w:lang w:eastAsia="en-US"/>
        </w:rPr>
        <w:t>редусмотренн</w:t>
      </w:r>
      <w:r w:rsidR="00E04A87">
        <w:rPr>
          <w:rFonts w:ascii="Times New Roman" w:eastAsiaTheme="minorHAnsi" w:hAnsi="Times New Roman" w:cs="Times New Roman"/>
          <w:sz w:val="28"/>
          <w:szCs w:val="28"/>
          <w:lang w:eastAsia="en-US"/>
        </w:rPr>
        <w:t>ая</w:t>
      </w:r>
      <w:r w:rsidRPr="00635B11">
        <w:rPr>
          <w:rFonts w:ascii="Times New Roman" w:eastAsiaTheme="minorHAnsi" w:hAnsi="Times New Roman" w:cs="Times New Roman"/>
          <w:sz w:val="28"/>
          <w:szCs w:val="28"/>
          <w:lang w:eastAsia="en-US"/>
        </w:rPr>
        <w:t xml:space="preserve"> частью 7 статьи 26 Федерального закона </w:t>
      </w:r>
      <w:r w:rsidR="00662A53">
        <w:rPr>
          <w:rFonts w:ascii="Times New Roman" w:eastAsiaTheme="minorHAnsi" w:hAnsi="Times New Roman" w:cs="Times New Roman"/>
          <w:sz w:val="28"/>
          <w:szCs w:val="28"/>
          <w:lang w:eastAsia="en-US"/>
        </w:rPr>
        <w:br/>
      </w:r>
      <w:r w:rsidRPr="00635B11">
        <w:rPr>
          <w:rFonts w:ascii="Times New Roman" w:eastAsiaTheme="minorHAnsi" w:hAnsi="Times New Roman" w:cs="Times New Roman"/>
          <w:sz w:val="28"/>
          <w:szCs w:val="28"/>
          <w:lang w:eastAsia="en-US"/>
        </w:rPr>
        <w:t xml:space="preserve">от 05.04.2013 </w:t>
      </w:r>
      <w:r w:rsidR="00DF3262">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 xml:space="preserve"> 44-ФЗ</w:t>
      </w:r>
      <w:r w:rsidR="00B079D2">
        <w:rPr>
          <w:rFonts w:ascii="Times New Roman" w:eastAsiaTheme="minorHAnsi" w:hAnsi="Times New Roman" w:cs="Times New Roman"/>
          <w:sz w:val="28"/>
          <w:szCs w:val="28"/>
          <w:lang w:eastAsia="en-US"/>
        </w:rPr>
        <w:t xml:space="preserve"> </w:t>
      </w:r>
      <w:r w:rsidR="00640499">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640499">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 xml:space="preserve"> </w:t>
      </w:r>
      <w:r w:rsidRPr="00635B11">
        <w:rPr>
          <w:rFonts w:ascii="Times New Roman" w:eastAsiaTheme="minorHAnsi" w:hAnsi="Times New Roman" w:cs="Times New Roman"/>
          <w:sz w:val="28"/>
          <w:szCs w:val="28"/>
          <w:lang w:eastAsia="en-US"/>
        </w:rPr>
        <w:lastRenderedPageBreak/>
        <w:t xml:space="preserve">(далее </w:t>
      </w:r>
      <w:r w:rsidR="00640499" w:rsidRPr="00640499">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 xml:space="preserve"> Федеральный закон от 05.04.2013 </w:t>
      </w:r>
      <w:r w:rsidR="00640499">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 xml:space="preserve"> 44-ФЗ) централизаци</w:t>
      </w:r>
      <w:r w:rsidR="00E04A87">
        <w:rPr>
          <w:rFonts w:ascii="Times New Roman" w:eastAsiaTheme="minorHAnsi" w:hAnsi="Times New Roman" w:cs="Times New Roman"/>
          <w:sz w:val="28"/>
          <w:szCs w:val="28"/>
          <w:lang w:eastAsia="en-US"/>
        </w:rPr>
        <w:t>я</w:t>
      </w:r>
      <w:r w:rsidRPr="00635B11">
        <w:rPr>
          <w:rFonts w:ascii="Times New Roman" w:eastAsiaTheme="minorHAnsi" w:hAnsi="Times New Roman" w:cs="Times New Roman"/>
          <w:sz w:val="28"/>
          <w:szCs w:val="28"/>
          <w:lang w:eastAsia="en-US"/>
        </w:rPr>
        <w:t xml:space="preserve"> закупок, финансовое обеспечение которых осуществляется за счет субсидии.</w:t>
      </w:r>
    </w:p>
    <w:p w14:paraId="1839C5D1" w14:textId="77777777" w:rsidR="006002D0" w:rsidRPr="00635B11"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35B11">
        <w:rPr>
          <w:rFonts w:ascii="Times New Roman" w:eastAsiaTheme="minorHAnsi" w:hAnsi="Times New Roman" w:cs="Times New Roman"/>
          <w:sz w:val="28"/>
          <w:szCs w:val="28"/>
          <w:lang w:eastAsia="en-US"/>
        </w:rPr>
        <w:t>Данное условие не распространяется на субсидии, предоставляемые на финансовое обеспечение муниципальных кон</w:t>
      </w:r>
      <w:r w:rsidR="006002D0" w:rsidRPr="00635B11">
        <w:rPr>
          <w:rFonts w:ascii="Times New Roman" w:eastAsiaTheme="minorHAnsi" w:hAnsi="Times New Roman" w:cs="Times New Roman"/>
          <w:sz w:val="28"/>
          <w:szCs w:val="28"/>
          <w:lang w:eastAsia="en-US"/>
        </w:rPr>
        <w:t>трактов (контрактов, договоров):</w:t>
      </w:r>
    </w:p>
    <w:p w14:paraId="7B669546" w14:textId="5CBB287F" w:rsidR="006002D0" w:rsidRPr="0096159B"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eastAsiaTheme="minorHAnsi" w:hAnsi="Times New Roman" w:cs="Times New Roman"/>
          <w:sz w:val="28"/>
          <w:szCs w:val="28"/>
          <w:lang w:eastAsia="en-US"/>
        </w:rPr>
        <w:t>заключаемых на основании части 1 статьи 93 Федерального</w:t>
      </w:r>
      <w:r w:rsidR="00B313DF" w:rsidRPr="0096159B">
        <w:rPr>
          <w:rFonts w:ascii="Times New Roman" w:eastAsiaTheme="minorHAnsi" w:hAnsi="Times New Roman" w:cs="Times New Roman"/>
          <w:sz w:val="28"/>
          <w:szCs w:val="28"/>
          <w:lang w:eastAsia="en-US"/>
        </w:rPr>
        <w:t xml:space="preserve"> закона </w:t>
      </w:r>
      <w:r w:rsidR="00662A53">
        <w:rPr>
          <w:rFonts w:ascii="Times New Roman" w:eastAsiaTheme="minorHAnsi" w:hAnsi="Times New Roman" w:cs="Times New Roman"/>
          <w:sz w:val="28"/>
          <w:szCs w:val="28"/>
          <w:lang w:eastAsia="en-US"/>
        </w:rPr>
        <w:br/>
      </w:r>
      <w:r w:rsidR="00B313DF" w:rsidRPr="0096159B">
        <w:rPr>
          <w:rFonts w:ascii="Times New Roman" w:eastAsiaTheme="minorHAnsi" w:hAnsi="Times New Roman" w:cs="Times New Roman"/>
          <w:sz w:val="28"/>
          <w:szCs w:val="28"/>
          <w:lang w:eastAsia="en-US"/>
        </w:rPr>
        <w:t xml:space="preserve">от 05.04.2013 </w:t>
      </w:r>
      <w:r w:rsidR="00640499" w:rsidRPr="0096159B">
        <w:rPr>
          <w:rFonts w:ascii="Times New Roman" w:eastAsiaTheme="minorHAnsi" w:hAnsi="Times New Roman" w:cs="Times New Roman"/>
          <w:sz w:val="28"/>
          <w:szCs w:val="28"/>
          <w:lang w:eastAsia="en-US"/>
        </w:rPr>
        <w:t>№</w:t>
      </w:r>
      <w:r w:rsidR="00D542A3" w:rsidRPr="0096159B">
        <w:rPr>
          <w:rFonts w:ascii="Times New Roman" w:eastAsiaTheme="minorHAnsi" w:hAnsi="Times New Roman" w:cs="Times New Roman"/>
          <w:sz w:val="28"/>
          <w:szCs w:val="28"/>
          <w:lang w:eastAsia="en-US"/>
        </w:rPr>
        <w:t xml:space="preserve"> 44-ФЗ;</w:t>
      </w:r>
    </w:p>
    <w:p w14:paraId="661873FC" w14:textId="2280C5B7" w:rsidR="00C64E97" w:rsidRPr="0096159B" w:rsidRDefault="00C64E97"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eastAsiaTheme="minorHAnsi" w:hAnsi="Times New Roman" w:cs="Times New Roman"/>
          <w:sz w:val="28"/>
          <w:szCs w:val="28"/>
          <w:lang w:eastAsia="en-US"/>
        </w:rPr>
        <w:t>заключаемых по результатам проведения закрытых способов определения поставщиков (подрядчиков, исполнителей);</w:t>
      </w:r>
    </w:p>
    <w:p w14:paraId="2979A108" w14:textId="412DBBBF" w:rsidR="00B313DF" w:rsidRPr="0096159B" w:rsidRDefault="00B313D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eastAsiaTheme="minorHAnsi" w:hAnsi="Times New Roman" w:cs="Times New Roman"/>
          <w:sz w:val="28"/>
          <w:szCs w:val="28"/>
          <w:lang w:eastAsia="en-US"/>
        </w:rPr>
        <w:t xml:space="preserve"> </w:t>
      </w:r>
      <w:r w:rsidRPr="0096159B">
        <w:rPr>
          <w:rFonts w:ascii="Times New Roman" w:hAnsi="Times New Roman" w:cs="Times New Roman"/>
          <w:sz w:val="28"/>
          <w:szCs w:val="28"/>
        </w:rPr>
        <w:t xml:space="preserve">заключаемых в случаях, установленных </w:t>
      </w:r>
      <w:hyperlink r:id="rId8" w:history="1">
        <w:r w:rsidRPr="0096159B">
          <w:rPr>
            <w:rFonts w:ascii="Times New Roman" w:hAnsi="Times New Roman" w:cs="Times New Roman"/>
            <w:sz w:val="28"/>
            <w:szCs w:val="28"/>
          </w:rPr>
          <w:t>частями 1</w:t>
        </w:r>
      </w:hyperlink>
      <w:r w:rsidRPr="0096159B">
        <w:rPr>
          <w:rFonts w:ascii="Times New Roman" w:hAnsi="Times New Roman" w:cs="Times New Roman"/>
          <w:sz w:val="28"/>
          <w:szCs w:val="28"/>
        </w:rPr>
        <w:t xml:space="preserve">, </w:t>
      </w:r>
      <w:hyperlink r:id="rId9" w:history="1">
        <w:r w:rsidRPr="0096159B">
          <w:rPr>
            <w:rFonts w:ascii="Times New Roman" w:hAnsi="Times New Roman" w:cs="Times New Roman"/>
            <w:sz w:val="28"/>
            <w:szCs w:val="28"/>
          </w:rPr>
          <w:t>2 статьи 15</w:t>
        </w:r>
      </w:hyperlink>
      <w:r w:rsidRPr="0096159B">
        <w:rPr>
          <w:rFonts w:ascii="Times New Roman" w:hAnsi="Times New Roman" w:cs="Times New Roman"/>
          <w:sz w:val="28"/>
          <w:szCs w:val="28"/>
        </w:rPr>
        <w:t xml:space="preserve"> Федерального закона от 08.03.2022 </w:t>
      </w:r>
      <w:r w:rsidR="00B079D2" w:rsidRPr="0096159B">
        <w:rPr>
          <w:rFonts w:ascii="Times New Roman" w:hAnsi="Times New Roman" w:cs="Times New Roman"/>
          <w:sz w:val="28"/>
          <w:szCs w:val="28"/>
        </w:rPr>
        <w:t>№</w:t>
      </w:r>
      <w:r w:rsidRPr="0096159B">
        <w:rPr>
          <w:rFonts w:ascii="Times New Roman" w:hAnsi="Times New Roman" w:cs="Times New Roman"/>
          <w:sz w:val="28"/>
          <w:szCs w:val="28"/>
        </w:rPr>
        <w:t xml:space="preserve"> 46-ФЗ </w:t>
      </w:r>
      <w:r w:rsidR="00B079D2" w:rsidRPr="0096159B">
        <w:rPr>
          <w:rFonts w:ascii="Times New Roman" w:hAnsi="Times New Roman" w:cs="Times New Roman"/>
          <w:sz w:val="28"/>
          <w:szCs w:val="28"/>
        </w:rPr>
        <w:t>«</w:t>
      </w:r>
      <w:r w:rsidRPr="0096159B">
        <w:rPr>
          <w:rFonts w:ascii="Times New Roman" w:hAnsi="Times New Roman" w:cs="Times New Roman"/>
          <w:sz w:val="28"/>
          <w:szCs w:val="28"/>
        </w:rPr>
        <w:t>О внесении изменений в отдельные законодательные акты Российской Федерации</w:t>
      </w:r>
      <w:r w:rsidR="00B079D2" w:rsidRPr="0096159B">
        <w:rPr>
          <w:rFonts w:ascii="Times New Roman" w:hAnsi="Times New Roman" w:cs="Times New Roman"/>
          <w:sz w:val="28"/>
          <w:szCs w:val="28"/>
        </w:rPr>
        <w:t>»</w:t>
      </w:r>
      <w:r w:rsidR="00931E6E" w:rsidRPr="0096159B">
        <w:rPr>
          <w:rFonts w:ascii="Times New Roman" w:hAnsi="Times New Roman" w:cs="Times New Roman"/>
          <w:sz w:val="28"/>
          <w:szCs w:val="28"/>
        </w:rPr>
        <w:t>;</w:t>
      </w:r>
    </w:p>
    <w:p w14:paraId="12A63D76" w14:textId="7F2D3595" w:rsidR="00C64E97" w:rsidRPr="00635B11" w:rsidRDefault="0096159B"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DF3262">
        <w:rPr>
          <w:rFonts w:ascii="Times New Roman" w:eastAsiaTheme="minorHAnsi" w:hAnsi="Times New Roman" w:cs="Times New Roman"/>
          <w:sz w:val="28"/>
          <w:szCs w:val="28"/>
          <w:lang w:eastAsia="en-US"/>
        </w:rPr>
        <w:t>по средствам субсидии,</w:t>
      </w:r>
      <w:r w:rsidRPr="0096159B">
        <w:rPr>
          <w:rFonts w:ascii="Times New Roman" w:eastAsiaTheme="minorHAnsi" w:hAnsi="Times New Roman" w:cs="Times New Roman"/>
          <w:sz w:val="28"/>
          <w:szCs w:val="28"/>
          <w:lang w:eastAsia="en-US"/>
        </w:rPr>
        <w:t xml:space="preserve"> </w:t>
      </w:r>
      <w:r w:rsidR="00D542A3" w:rsidRPr="0096159B">
        <w:rPr>
          <w:rFonts w:ascii="Times New Roman" w:eastAsiaTheme="minorHAnsi" w:hAnsi="Times New Roman" w:cs="Times New Roman"/>
          <w:sz w:val="28"/>
          <w:szCs w:val="28"/>
          <w:lang w:eastAsia="en-US"/>
        </w:rPr>
        <w:t>предоставляем</w:t>
      </w:r>
      <w:r w:rsidR="00B75559">
        <w:rPr>
          <w:rFonts w:ascii="Times New Roman" w:eastAsiaTheme="minorHAnsi" w:hAnsi="Times New Roman" w:cs="Times New Roman"/>
          <w:sz w:val="28"/>
          <w:szCs w:val="28"/>
          <w:lang w:eastAsia="en-US"/>
        </w:rPr>
        <w:t>ым</w:t>
      </w:r>
      <w:r w:rsidR="00D542A3" w:rsidRPr="0096159B">
        <w:rPr>
          <w:rFonts w:ascii="Times New Roman" w:eastAsiaTheme="minorHAnsi" w:hAnsi="Times New Roman" w:cs="Times New Roman"/>
          <w:sz w:val="28"/>
          <w:szCs w:val="28"/>
          <w:lang w:eastAsia="en-US"/>
        </w:rPr>
        <w:t xml:space="preserve"> по вступившему в законную силу </w:t>
      </w:r>
      <w:r w:rsidR="00C64E97" w:rsidRPr="0096159B">
        <w:rPr>
          <w:rFonts w:ascii="Times New Roman" w:eastAsiaTheme="minorHAnsi" w:hAnsi="Times New Roman" w:cs="Times New Roman"/>
          <w:sz w:val="28"/>
          <w:szCs w:val="28"/>
          <w:lang w:eastAsia="en-US"/>
        </w:rPr>
        <w:t>постановлению</w:t>
      </w:r>
      <w:r w:rsidR="00931E6E" w:rsidRPr="0096159B">
        <w:rPr>
          <w:rFonts w:ascii="Times New Roman" w:eastAsiaTheme="minorHAnsi" w:hAnsi="Times New Roman" w:cs="Times New Roman"/>
          <w:sz w:val="28"/>
          <w:szCs w:val="28"/>
          <w:lang w:eastAsia="en-US"/>
        </w:rPr>
        <w:t xml:space="preserve"> </w:t>
      </w:r>
      <w:r w:rsidR="00C64E97" w:rsidRPr="0096159B">
        <w:rPr>
          <w:rFonts w:ascii="Times New Roman" w:eastAsiaTheme="minorHAnsi" w:hAnsi="Times New Roman" w:cs="Times New Roman"/>
          <w:sz w:val="28"/>
          <w:szCs w:val="28"/>
          <w:lang w:eastAsia="en-US"/>
        </w:rPr>
        <w:t xml:space="preserve"> Второго арбитражного апелляционного суда, решению Арбитражного суда Кировской области.</w:t>
      </w:r>
      <w:r w:rsidR="00C64E97">
        <w:rPr>
          <w:rFonts w:ascii="Times New Roman" w:eastAsiaTheme="minorHAnsi" w:hAnsi="Times New Roman" w:cs="Times New Roman"/>
          <w:sz w:val="28"/>
          <w:szCs w:val="28"/>
          <w:lang w:eastAsia="en-US"/>
        </w:rPr>
        <w:t xml:space="preserve"> </w:t>
      </w:r>
    </w:p>
    <w:p w14:paraId="3A237A76" w14:textId="314B8544" w:rsidR="0045795A" w:rsidRPr="00635B11"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35B11">
        <w:rPr>
          <w:rFonts w:ascii="Times New Roman" w:eastAsiaTheme="minorHAnsi" w:hAnsi="Times New Roman" w:cs="Times New Roman"/>
          <w:sz w:val="28"/>
          <w:szCs w:val="28"/>
          <w:lang w:eastAsia="en-US"/>
        </w:rPr>
        <w:t>4.5. Непревышение в муниципальных контрактах (контрактах, договорах)</w:t>
      </w:r>
      <w:r w:rsidR="00D158FA">
        <w:rPr>
          <w:rFonts w:ascii="Times New Roman" w:eastAsiaTheme="minorHAnsi" w:hAnsi="Times New Roman" w:cs="Times New Roman"/>
          <w:sz w:val="28"/>
          <w:szCs w:val="28"/>
          <w:lang w:eastAsia="en-US"/>
        </w:rPr>
        <w:t xml:space="preserve"> на ремонт</w:t>
      </w:r>
      <w:r w:rsidR="00D158FA" w:rsidRPr="00D158FA">
        <w:t xml:space="preserve"> </w:t>
      </w:r>
      <w:r w:rsidR="00D158FA" w:rsidRPr="00385404">
        <w:rPr>
          <w:rFonts w:ascii="Times New Roman" w:hAnsi="Times New Roman" w:cs="Times New Roman"/>
          <w:sz w:val="28"/>
        </w:rPr>
        <w:t>и</w:t>
      </w:r>
      <w:r w:rsidR="00D158FA" w:rsidRPr="00D158FA">
        <w:rPr>
          <w:rFonts w:ascii="Times New Roman" w:eastAsiaTheme="minorHAnsi" w:hAnsi="Times New Roman" w:cs="Times New Roman"/>
          <w:sz w:val="28"/>
          <w:szCs w:val="28"/>
          <w:lang w:eastAsia="en-US"/>
        </w:rPr>
        <w:t xml:space="preserve"> капитальный ремонт</w:t>
      </w:r>
      <w:r w:rsidRPr="00635B11">
        <w:rPr>
          <w:rFonts w:ascii="Times New Roman" w:eastAsiaTheme="minorHAnsi" w:hAnsi="Times New Roman" w:cs="Times New Roman"/>
          <w:sz w:val="28"/>
          <w:szCs w:val="28"/>
          <w:lang w:eastAsia="en-US"/>
        </w:rPr>
        <w:t>, финансовое обеспечение которых полностью или частично осуществляется за счет субсидии,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w:t>
      </w:r>
      <w:r w:rsidR="00E04A87">
        <w:rPr>
          <w:rFonts w:ascii="Times New Roman" w:eastAsiaTheme="minorHAnsi" w:hAnsi="Times New Roman" w:cs="Times New Roman"/>
          <w:sz w:val="28"/>
          <w:szCs w:val="28"/>
          <w:lang w:eastAsia="en-US"/>
        </w:rPr>
        <w:t xml:space="preserve"> (</w:t>
      </w:r>
      <w:r w:rsidR="002444F6">
        <w:rPr>
          <w:rFonts w:ascii="Times New Roman" w:eastAsiaTheme="minorHAnsi" w:hAnsi="Times New Roman" w:cs="Times New Roman"/>
          <w:sz w:val="28"/>
          <w:szCs w:val="28"/>
          <w:lang w:eastAsia="en-US"/>
        </w:rPr>
        <w:t>данное условие не распространяется на субсидии, предоставляемые на финансовое обеспечение муниципальных контрактов (контрактов, договоров), заключенных и реализуемых в 2023 году)</w:t>
      </w:r>
      <w:r w:rsidRPr="00635B11">
        <w:rPr>
          <w:rFonts w:ascii="Times New Roman" w:eastAsiaTheme="minorHAnsi" w:hAnsi="Times New Roman" w:cs="Times New Roman"/>
          <w:sz w:val="28"/>
          <w:szCs w:val="28"/>
          <w:lang w:eastAsia="en-US"/>
        </w:rPr>
        <w:t>.</w:t>
      </w:r>
    </w:p>
    <w:p w14:paraId="7E1DD070" w14:textId="10085649" w:rsidR="0045795A" w:rsidRPr="0096159B"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35B11">
        <w:rPr>
          <w:rFonts w:ascii="Times New Roman" w:eastAsiaTheme="minorHAnsi" w:hAnsi="Times New Roman" w:cs="Times New Roman"/>
          <w:sz w:val="28"/>
          <w:szCs w:val="28"/>
          <w:lang w:eastAsia="en-US"/>
        </w:rPr>
        <w:t xml:space="preserve">4.6.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w:t>
      </w:r>
      <w:r w:rsidRPr="00635B11">
        <w:rPr>
          <w:rFonts w:ascii="Times New Roman" w:eastAsiaTheme="minorHAnsi" w:hAnsi="Times New Roman" w:cs="Times New Roman"/>
          <w:sz w:val="28"/>
          <w:szCs w:val="28"/>
          <w:lang w:eastAsia="en-US"/>
        </w:rPr>
        <w:lastRenderedPageBreak/>
        <w:t xml:space="preserve">Правительством Кировской </w:t>
      </w:r>
      <w:r w:rsidRPr="0096159B">
        <w:rPr>
          <w:rFonts w:ascii="Times New Roman" w:eastAsiaTheme="minorHAnsi" w:hAnsi="Times New Roman" w:cs="Times New Roman"/>
          <w:sz w:val="28"/>
          <w:szCs w:val="28"/>
          <w:lang w:eastAsia="en-US"/>
        </w:rPr>
        <w:t>области</w:t>
      </w:r>
      <w:r w:rsidR="005F3265" w:rsidRPr="0096159B">
        <w:rPr>
          <w:rFonts w:ascii="Times New Roman" w:eastAsiaTheme="minorHAnsi" w:hAnsi="Times New Roman" w:cs="Times New Roman"/>
          <w:sz w:val="28"/>
          <w:szCs w:val="28"/>
          <w:lang w:eastAsia="en-US"/>
        </w:rPr>
        <w:t xml:space="preserve"> </w:t>
      </w:r>
      <w:r w:rsidR="005F3265" w:rsidRPr="0096159B">
        <w:rPr>
          <w:rFonts w:ascii="Times New Roman" w:hAnsi="Times New Roman" w:cs="Times New Roman"/>
          <w:sz w:val="28"/>
          <w:szCs w:val="28"/>
        </w:rPr>
        <w:t>(данное условие не распространяется на</w:t>
      </w:r>
      <w:r w:rsidR="004F5C3D" w:rsidRPr="0096159B">
        <w:rPr>
          <w:rFonts w:ascii="Times New Roman" w:hAnsi="Times New Roman" w:cs="Times New Roman"/>
          <w:sz w:val="28"/>
          <w:szCs w:val="28"/>
        </w:rPr>
        <w:t xml:space="preserve"> средства</w:t>
      </w:r>
      <w:r w:rsidR="005F3265" w:rsidRPr="0096159B">
        <w:rPr>
          <w:rFonts w:ascii="Times New Roman" w:hAnsi="Times New Roman" w:cs="Times New Roman"/>
          <w:sz w:val="28"/>
          <w:szCs w:val="28"/>
        </w:rPr>
        <w:t xml:space="preserve"> субсиди</w:t>
      </w:r>
      <w:r w:rsidR="004F5C3D" w:rsidRPr="0096159B">
        <w:rPr>
          <w:rFonts w:ascii="Times New Roman" w:hAnsi="Times New Roman" w:cs="Times New Roman"/>
          <w:sz w:val="28"/>
          <w:szCs w:val="28"/>
        </w:rPr>
        <w:t>и</w:t>
      </w:r>
      <w:r w:rsidR="005F3265" w:rsidRPr="0096159B">
        <w:rPr>
          <w:rFonts w:ascii="Times New Roman" w:hAnsi="Times New Roman" w:cs="Times New Roman"/>
          <w:sz w:val="28"/>
          <w:szCs w:val="28"/>
        </w:rPr>
        <w:t>, предоставляем</w:t>
      </w:r>
      <w:r w:rsidR="00B75559">
        <w:rPr>
          <w:rFonts w:ascii="Times New Roman" w:hAnsi="Times New Roman" w:cs="Times New Roman"/>
          <w:sz w:val="28"/>
          <w:szCs w:val="28"/>
        </w:rPr>
        <w:t>ые</w:t>
      </w:r>
      <w:r w:rsidR="005F3265" w:rsidRPr="0096159B">
        <w:rPr>
          <w:rFonts w:ascii="Times New Roman" w:hAnsi="Times New Roman" w:cs="Times New Roman"/>
          <w:sz w:val="28"/>
          <w:szCs w:val="28"/>
        </w:rPr>
        <w:t xml:space="preserve"> по вступившему в законную силу </w:t>
      </w:r>
      <w:r w:rsidR="00B867F5" w:rsidRPr="0096159B">
        <w:rPr>
          <w:rFonts w:ascii="Times New Roman" w:hAnsi="Times New Roman" w:cs="Times New Roman"/>
          <w:sz w:val="28"/>
          <w:szCs w:val="28"/>
        </w:rPr>
        <w:t>постановлению Второго арбитражного апелляционного суда</w:t>
      </w:r>
      <w:r w:rsidR="006D26BA" w:rsidRPr="0096159B">
        <w:rPr>
          <w:rFonts w:ascii="Times New Roman" w:hAnsi="Times New Roman" w:cs="Times New Roman"/>
          <w:sz w:val="28"/>
          <w:szCs w:val="28"/>
        </w:rPr>
        <w:t>, решению Арбитражного суда Кировской области</w:t>
      </w:r>
      <w:r w:rsidR="005F3265" w:rsidRPr="0096159B">
        <w:rPr>
          <w:rFonts w:ascii="Times New Roman" w:hAnsi="Times New Roman" w:cs="Times New Roman"/>
          <w:sz w:val="28"/>
          <w:szCs w:val="28"/>
        </w:rPr>
        <w:t>)</w:t>
      </w:r>
      <w:r w:rsidRPr="0096159B">
        <w:rPr>
          <w:rFonts w:ascii="Times New Roman" w:eastAsiaTheme="minorHAnsi" w:hAnsi="Times New Roman" w:cs="Times New Roman"/>
          <w:sz w:val="28"/>
          <w:szCs w:val="28"/>
          <w:lang w:eastAsia="en-US"/>
        </w:rPr>
        <w:t>.</w:t>
      </w:r>
    </w:p>
    <w:p w14:paraId="5849FA7B" w14:textId="20B4C876" w:rsidR="00931E6E" w:rsidRPr="0096159B" w:rsidRDefault="0045795A"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eastAsiaTheme="minorHAnsi" w:hAnsi="Times New Roman" w:cs="Times New Roman"/>
          <w:sz w:val="28"/>
          <w:szCs w:val="28"/>
          <w:lang w:eastAsia="en-US"/>
        </w:rPr>
        <w:t>4.7. Проведение Кировским областным государственным</w:t>
      </w:r>
      <w:r w:rsidRPr="00635B11">
        <w:rPr>
          <w:rFonts w:ascii="Times New Roman" w:eastAsiaTheme="minorHAnsi" w:hAnsi="Times New Roman" w:cs="Times New Roman"/>
          <w:sz w:val="28"/>
          <w:szCs w:val="28"/>
          <w:lang w:eastAsia="en-US"/>
        </w:rPr>
        <w:t xml:space="preserve"> казенным учреждением </w:t>
      </w:r>
      <w:r w:rsidR="00B079D2">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Дорожный комитет Кировской области</w:t>
      </w:r>
      <w:r w:rsidR="00B079D2">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 xml:space="preserve">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капитального ремонта и ремонта автомобильных дорог общего пользования местного значения, финансовое обеспечение которых осуществляется за счет </w:t>
      </w:r>
      <w:r w:rsidRPr="0096159B">
        <w:rPr>
          <w:rFonts w:ascii="Times New Roman" w:eastAsiaTheme="minorHAnsi" w:hAnsi="Times New Roman" w:cs="Times New Roman"/>
          <w:sz w:val="28"/>
          <w:szCs w:val="28"/>
          <w:lang w:eastAsia="en-US"/>
        </w:rPr>
        <w:t>субсидий</w:t>
      </w:r>
      <w:r w:rsidR="005F3265" w:rsidRPr="0096159B">
        <w:rPr>
          <w:rFonts w:ascii="Times New Roman" w:eastAsiaTheme="minorHAnsi" w:hAnsi="Times New Roman" w:cs="Times New Roman"/>
          <w:sz w:val="28"/>
          <w:szCs w:val="28"/>
          <w:lang w:eastAsia="en-US"/>
        </w:rPr>
        <w:t xml:space="preserve"> </w:t>
      </w:r>
      <w:r w:rsidR="005F3265" w:rsidRPr="0096159B">
        <w:rPr>
          <w:rFonts w:ascii="Times New Roman" w:hAnsi="Times New Roman" w:cs="Times New Roman"/>
          <w:sz w:val="28"/>
          <w:szCs w:val="28"/>
        </w:rPr>
        <w:t xml:space="preserve">(данное условие не распространяется на </w:t>
      </w:r>
      <w:r w:rsidR="004F5C3D" w:rsidRPr="0096159B">
        <w:rPr>
          <w:rFonts w:ascii="Times New Roman" w:hAnsi="Times New Roman" w:cs="Times New Roman"/>
          <w:sz w:val="28"/>
          <w:szCs w:val="28"/>
        </w:rPr>
        <w:t xml:space="preserve">средства </w:t>
      </w:r>
      <w:r w:rsidR="005F3265" w:rsidRPr="0096159B">
        <w:rPr>
          <w:rFonts w:ascii="Times New Roman" w:hAnsi="Times New Roman" w:cs="Times New Roman"/>
          <w:sz w:val="28"/>
          <w:szCs w:val="28"/>
        </w:rPr>
        <w:t>субсиди</w:t>
      </w:r>
      <w:r w:rsidR="004F5C3D" w:rsidRPr="0096159B">
        <w:rPr>
          <w:rFonts w:ascii="Times New Roman" w:hAnsi="Times New Roman" w:cs="Times New Roman"/>
          <w:sz w:val="28"/>
          <w:szCs w:val="28"/>
        </w:rPr>
        <w:t>и</w:t>
      </w:r>
      <w:r w:rsidR="00B75559">
        <w:rPr>
          <w:rFonts w:ascii="Times New Roman" w:hAnsi="Times New Roman" w:cs="Times New Roman"/>
          <w:sz w:val="28"/>
          <w:szCs w:val="28"/>
        </w:rPr>
        <w:t>, предоставляемые</w:t>
      </w:r>
      <w:r w:rsidR="00931E6E" w:rsidRPr="0096159B">
        <w:rPr>
          <w:rFonts w:ascii="Times New Roman" w:hAnsi="Times New Roman" w:cs="Times New Roman"/>
          <w:sz w:val="28"/>
          <w:szCs w:val="28"/>
        </w:rPr>
        <w:t>:</w:t>
      </w:r>
    </w:p>
    <w:p w14:paraId="58D25524" w14:textId="5E6976B4" w:rsidR="0045795A" w:rsidRPr="0096159B" w:rsidRDefault="005F3265"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hAnsi="Times New Roman" w:cs="Times New Roman"/>
          <w:sz w:val="28"/>
          <w:szCs w:val="28"/>
        </w:rPr>
        <w:t xml:space="preserve"> по вступившему в законную силу </w:t>
      </w:r>
      <w:r w:rsidR="00B867F5" w:rsidRPr="0096159B">
        <w:rPr>
          <w:rFonts w:ascii="Times New Roman" w:hAnsi="Times New Roman" w:cs="Times New Roman"/>
          <w:sz w:val="28"/>
          <w:szCs w:val="28"/>
        </w:rPr>
        <w:t>постановлению Второго арбитражного апелляционного суда</w:t>
      </w:r>
      <w:r w:rsidR="006D26BA" w:rsidRPr="0096159B">
        <w:rPr>
          <w:rFonts w:ascii="Times New Roman" w:hAnsi="Times New Roman" w:cs="Times New Roman"/>
          <w:sz w:val="28"/>
          <w:szCs w:val="28"/>
        </w:rPr>
        <w:t>, решению Арбитражного суда Кировской области</w:t>
      </w:r>
      <w:r w:rsidR="00931E6E" w:rsidRPr="0096159B">
        <w:rPr>
          <w:rFonts w:ascii="Times New Roman" w:hAnsi="Times New Roman" w:cs="Times New Roman"/>
          <w:sz w:val="28"/>
          <w:szCs w:val="28"/>
        </w:rPr>
        <w:t>;</w:t>
      </w:r>
    </w:p>
    <w:p w14:paraId="18193B0B" w14:textId="18ED4DBF" w:rsidR="0045795A" w:rsidRDefault="0045795A"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eastAsiaTheme="minorHAnsi" w:hAnsi="Times New Roman" w:cs="Times New Roman"/>
          <w:sz w:val="28"/>
          <w:szCs w:val="28"/>
          <w:lang w:eastAsia="en-US"/>
        </w:rPr>
        <w:t>на софинансирование муниципальных контрактов (контрактов,</w:t>
      </w:r>
      <w:r w:rsidRPr="00635B11">
        <w:rPr>
          <w:rFonts w:ascii="Times New Roman" w:eastAsiaTheme="minorHAnsi" w:hAnsi="Times New Roman" w:cs="Times New Roman"/>
          <w:sz w:val="28"/>
          <w:szCs w:val="28"/>
          <w:lang w:eastAsia="en-US"/>
        </w:rPr>
        <w:t xml:space="preserve"> договоров), заключенных до 01.01.2022</w:t>
      </w:r>
      <w:r w:rsidR="00202128">
        <w:rPr>
          <w:rFonts w:ascii="Times New Roman" w:eastAsiaTheme="minorHAnsi" w:hAnsi="Times New Roman" w:cs="Times New Roman"/>
          <w:sz w:val="28"/>
          <w:szCs w:val="28"/>
          <w:lang w:eastAsia="en-US"/>
        </w:rPr>
        <w:t>)</w:t>
      </w:r>
      <w:r w:rsidRPr="00635B11">
        <w:rPr>
          <w:rFonts w:ascii="Times New Roman" w:eastAsiaTheme="minorHAnsi" w:hAnsi="Times New Roman" w:cs="Times New Roman"/>
          <w:sz w:val="28"/>
          <w:szCs w:val="28"/>
          <w:lang w:eastAsia="en-US"/>
        </w:rPr>
        <w:t>.</w:t>
      </w:r>
    </w:p>
    <w:p w14:paraId="72C2403C" w14:textId="7FD6AF7F" w:rsidR="000F5CB1" w:rsidRDefault="000F5CB1"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w:t>
      </w:r>
      <w:r w:rsidR="005F3265">
        <w:rPr>
          <w:rFonts w:ascii="Times New Roman" w:eastAsiaTheme="minorHAnsi" w:hAnsi="Times New Roman" w:cs="Times New Roman"/>
          <w:sz w:val="28"/>
          <w:szCs w:val="28"/>
          <w:lang w:eastAsia="en-US"/>
        </w:rPr>
        <w:t>8</w:t>
      </w:r>
      <w:r w:rsidRPr="009C10CE">
        <w:rPr>
          <w:rFonts w:ascii="Times New Roman" w:eastAsiaTheme="minorHAnsi" w:hAnsi="Times New Roman" w:cs="Times New Roman"/>
          <w:sz w:val="28"/>
          <w:szCs w:val="28"/>
          <w:lang w:eastAsia="en-US"/>
        </w:rPr>
        <w:t xml:space="preserve">. Наличие вступившего в законную </w:t>
      </w:r>
      <w:r>
        <w:rPr>
          <w:rFonts w:ascii="Times New Roman" w:eastAsiaTheme="minorHAnsi" w:hAnsi="Times New Roman" w:cs="Times New Roman"/>
          <w:sz w:val="28"/>
          <w:szCs w:val="28"/>
          <w:lang w:eastAsia="en-US"/>
        </w:rPr>
        <w:t xml:space="preserve">силу </w:t>
      </w:r>
      <w:r w:rsidR="00B867F5">
        <w:rPr>
          <w:rFonts w:ascii="Times New Roman" w:eastAsiaTheme="minorHAnsi" w:hAnsi="Times New Roman" w:cs="Times New Roman"/>
          <w:sz w:val="28"/>
          <w:szCs w:val="28"/>
          <w:lang w:eastAsia="en-US"/>
        </w:rPr>
        <w:t>п</w:t>
      </w:r>
      <w:r w:rsidR="005F3265" w:rsidRPr="008E2568">
        <w:rPr>
          <w:rFonts w:ascii="Times New Roman" w:hAnsi="Times New Roman" w:cs="Times New Roman"/>
          <w:sz w:val="28"/>
          <w:szCs w:val="28"/>
        </w:rPr>
        <w:t>остановления</w:t>
      </w:r>
      <w:r w:rsidRPr="008E2568">
        <w:rPr>
          <w:rFonts w:ascii="Times New Roman" w:hAnsi="Times New Roman" w:cs="Times New Roman"/>
          <w:sz w:val="28"/>
          <w:szCs w:val="28"/>
        </w:rPr>
        <w:t xml:space="preserve"> Второго </w:t>
      </w:r>
      <w:r w:rsidR="00B867F5">
        <w:rPr>
          <w:rFonts w:ascii="Times New Roman" w:hAnsi="Times New Roman" w:cs="Times New Roman"/>
          <w:sz w:val="28"/>
          <w:szCs w:val="28"/>
        </w:rPr>
        <w:t>а</w:t>
      </w:r>
      <w:r w:rsidRPr="008E2568">
        <w:rPr>
          <w:rFonts w:ascii="Times New Roman" w:hAnsi="Times New Roman" w:cs="Times New Roman"/>
          <w:sz w:val="28"/>
          <w:szCs w:val="28"/>
        </w:rPr>
        <w:t>рбитражного апелляционного суда</w:t>
      </w:r>
      <w:r w:rsidR="006D26BA">
        <w:rPr>
          <w:rFonts w:ascii="Times New Roman" w:hAnsi="Times New Roman" w:cs="Times New Roman"/>
          <w:sz w:val="28"/>
          <w:szCs w:val="28"/>
        </w:rPr>
        <w:t>, решения Арбитражного суда Кировской области</w:t>
      </w:r>
      <w:r w:rsidRPr="008E2568">
        <w:rPr>
          <w:rFonts w:ascii="Times New Roman" w:hAnsi="Times New Roman" w:cs="Times New Roman"/>
          <w:sz w:val="28"/>
          <w:szCs w:val="28"/>
        </w:rPr>
        <w:t>.</w:t>
      </w:r>
    </w:p>
    <w:p w14:paraId="485E6E11" w14:textId="7448AEB7" w:rsidR="00BE573E" w:rsidRPr="001B13AB" w:rsidRDefault="00BE573E" w:rsidP="00AF7B84">
      <w:pPr>
        <w:pStyle w:val="ConsPlusNormal"/>
        <w:spacing w:line="360" w:lineRule="auto"/>
        <w:ind w:firstLine="709"/>
        <w:contextualSpacing/>
        <w:jc w:val="both"/>
        <w:rPr>
          <w:rFonts w:ascii="Times New Roman" w:hAnsi="Times New Roman" w:cs="Times New Roman"/>
          <w:sz w:val="28"/>
          <w:szCs w:val="28"/>
        </w:rPr>
      </w:pPr>
      <w:r w:rsidRPr="001B13AB">
        <w:rPr>
          <w:rFonts w:ascii="Times New Roman" w:hAnsi="Times New Roman" w:cs="Times New Roman"/>
          <w:sz w:val="28"/>
          <w:szCs w:val="28"/>
        </w:rPr>
        <w:t>4.9. Наличие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14:paraId="2505D7CF" w14:textId="551E1230" w:rsidR="00E9412F" w:rsidRPr="00635B11" w:rsidRDefault="00E9412F" w:rsidP="00AF7B84">
      <w:pPr>
        <w:pStyle w:val="ConsPlusNormal"/>
        <w:spacing w:line="360" w:lineRule="auto"/>
        <w:ind w:firstLine="709"/>
        <w:contextualSpacing/>
        <w:jc w:val="both"/>
        <w:rPr>
          <w:rFonts w:ascii="Times New Roman" w:hAnsi="Times New Roman" w:cs="Times New Roman"/>
          <w:sz w:val="28"/>
          <w:szCs w:val="28"/>
        </w:rPr>
      </w:pPr>
      <w:r w:rsidRPr="001B13AB">
        <w:rPr>
          <w:rFonts w:ascii="Times New Roman" w:hAnsi="Times New Roman" w:cs="Times New Roman"/>
          <w:sz w:val="28"/>
          <w:szCs w:val="28"/>
        </w:rPr>
        <w:t xml:space="preserve">5. </w:t>
      </w:r>
      <w:r w:rsidR="00FF62A8" w:rsidRPr="001B13AB">
        <w:rPr>
          <w:rFonts w:ascii="Times New Roman" w:hAnsi="Times New Roman" w:cs="Times New Roman"/>
          <w:sz w:val="28"/>
          <w:szCs w:val="28"/>
        </w:rPr>
        <w:t>Результатами использования субсидии являются</w:t>
      </w:r>
      <w:r w:rsidRPr="001B13AB">
        <w:rPr>
          <w:rFonts w:ascii="Times New Roman" w:hAnsi="Times New Roman" w:cs="Times New Roman"/>
          <w:sz w:val="28"/>
          <w:szCs w:val="28"/>
        </w:rPr>
        <w:t>:</w:t>
      </w:r>
    </w:p>
    <w:p w14:paraId="6C34DC97" w14:textId="2A788F53" w:rsidR="00E9412F" w:rsidRPr="00635B11" w:rsidRDefault="00E9412F"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протяженность автомобильных дорог общего пользования местного значения муниципального образования, содержание которых осуществляется за счет средств субсидии</w:t>
      </w:r>
      <w:r w:rsidR="00C16A63">
        <w:rPr>
          <w:rFonts w:ascii="Times New Roman" w:hAnsi="Times New Roman" w:cs="Times New Roman"/>
          <w:sz w:val="28"/>
          <w:szCs w:val="28"/>
        </w:rPr>
        <w:t xml:space="preserve"> (километров</w:t>
      </w:r>
      <w:r w:rsidR="008E2568">
        <w:rPr>
          <w:rFonts w:ascii="Times New Roman" w:hAnsi="Times New Roman" w:cs="Times New Roman"/>
          <w:sz w:val="28"/>
          <w:szCs w:val="28"/>
        </w:rPr>
        <w:t>)</w:t>
      </w:r>
      <w:r w:rsidRPr="00635B11">
        <w:rPr>
          <w:rFonts w:ascii="Times New Roman" w:hAnsi="Times New Roman" w:cs="Times New Roman"/>
          <w:sz w:val="28"/>
          <w:szCs w:val="28"/>
        </w:rPr>
        <w:t>;</w:t>
      </w:r>
    </w:p>
    <w:p w14:paraId="42FF7621" w14:textId="582F32DC" w:rsidR="00E9412F" w:rsidRDefault="00E9412F"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lastRenderedPageBreak/>
        <w:t>протяженность автомобильных дорог общего пользования местного значения муниципального образования</w:t>
      </w:r>
      <w:r w:rsidR="000955A8">
        <w:rPr>
          <w:rFonts w:ascii="Times New Roman" w:hAnsi="Times New Roman" w:cs="Times New Roman"/>
          <w:sz w:val="28"/>
          <w:szCs w:val="28"/>
        </w:rPr>
        <w:t>,</w:t>
      </w:r>
      <w:r w:rsidRPr="00635B11">
        <w:rPr>
          <w:rFonts w:ascii="Times New Roman" w:hAnsi="Times New Roman" w:cs="Times New Roman"/>
          <w:sz w:val="28"/>
          <w:szCs w:val="28"/>
        </w:rPr>
        <w:t xml:space="preserve"> капитальный ремонт которых осуществляется за счет средств субсидии</w:t>
      </w:r>
      <w:r w:rsidR="00C16A63">
        <w:rPr>
          <w:rFonts w:ascii="Times New Roman" w:hAnsi="Times New Roman" w:cs="Times New Roman"/>
          <w:sz w:val="28"/>
          <w:szCs w:val="28"/>
        </w:rPr>
        <w:t xml:space="preserve"> (километров</w:t>
      </w:r>
      <w:r w:rsidR="008E2568">
        <w:rPr>
          <w:rFonts w:ascii="Times New Roman" w:hAnsi="Times New Roman" w:cs="Times New Roman"/>
          <w:sz w:val="28"/>
          <w:szCs w:val="28"/>
        </w:rPr>
        <w:t>)</w:t>
      </w:r>
      <w:r w:rsidRPr="00635B11">
        <w:rPr>
          <w:rFonts w:ascii="Times New Roman" w:hAnsi="Times New Roman" w:cs="Times New Roman"/>
          <w:sz w:val="28"/>
          <w:szCs w:val="28"/>
        </w:rPr>
        <w:t>;</w:t>
      </w:r>
    </w:p>
    <w:p w14:paraId="7788D5A7" w14:textId="155F3DAA" w:rsidR="000955A8" w:rsidRPr="00C16A63" w:rsidRDefault="000955A8"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протяженность автомобильных дорог общего пользования местного значения муниципального образования</w:t>
      </w:r>
      <w:r>
        <w:rPr>
          <w:rFonts w:ascii="Times New Roman" w:hAnsi="Times New Roman" w:cs="Times New Roman"/>
          <w:sz w:val="28"/>
          <w:szCs w:val="28"/>
        </w:rPr>
        <w:t>,</w:t>
      </w:r>
      <w:r w:rsidRPr="00635B11">
        <w:rPr>
          <w:rFonts w:ascii="Times New Roman" w:hAnsi="Times New Roman" w:cs="Times New Roman"/>
          <w:sz w:val="28"/>
          <w:szCs w:val="28"/>
        </w:rPr>
        <w:t xml:space="preserve"> ремонт которых осуществляется за счет средств субсидии</w:t>
      </w:r>
      <w:r>
        <w:rPr>
          <w:rFonts w:ascii="Times New Roman" w:hAnsi="Times New Roman" w:cs="Times New Roman"/>
          <w:sz w:val="28"/>
          <w:szCs w:val="28"/>
        </w:rPr>
        <w:t xml:space="preserve"> (</w:t>
      </w:r>
      <w:r w:rsidR="00C16A63" w:rsidRPr="00C16A63">
        <w:rPr>
          <w:rFonts w:ascii="Times New Roman" w:hAnsi="Times New Roman" w:cs="Times New Roman"/>
          <w:sz w:val="28"/>
          <w:szCs w:val="28"/>
        </w:rPr>
        <w:t>километров</w:t>
      </w:r>
      <w:r>
        <w:rPr>
          <w:rFonts w:ascii="Times New Roman" w:hAnsi="Times New Roman" w:cs="Times New Roman"/>
          <w:sz w:val="28"/>
          <w:szCs w:val="28"/>
        </w:rPr>
        <w:t>)</w:t>
      </w:r>
      <w:r w:rsidR="00C16A63" w:rsidRPr="00C16A63">
        <w:rPr>
          <w:rFonts w:ascii="Times New Roman" w:hAnsi="Times New Roman" w:cs="Times New Roman"/>
          <w:sz w:val="28"/>
          <w:szCs w:val="28"/>
        </w:rPr>
        <w:t>;</w:t>
      </w:r>
    </w:p>
    <w:p w14:paraId="5D63B1C5" w14:textId="30E58429" w:rsidR="00E9412F" w:rsidRDefault="00E9412F"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sz w:val="28"/>
          <w:szCs w:val="28"/>
        </w:rPr>
        <w:t>получение разработанной проектной</w:t>
      </w:r>
      <w:r w:rsidR="003C1612">
        <w:rPr>
          <w:rFonts w:ascii="Times New Roman" w:hAnsi="Times New Roman"/>
          <w:sz w:val="28"/>
          <w:szCs w:val="28"/>
        </w:rPr>
        <w:t xml:space="preserve"> (проектно-сметной)</w:t>
      </w:r>
      <w:r w:rsidRPr="00635B11">
        <w:rPr>
          <w:rFonts w:ascii="Times New Roman" w:hAnsi="Times New Roman"/>
          <w:sz w:val="28"/>
          <w:szCs w:val="28"/>
        </w:rPr>
        <w:t xml:space="preserve"> документации, имеющей положительное заключение государственной экспертизы</w:t>
      </w:r>
      <w:r w:rsidR="00C16A63">
        <w:rPr>
          <w:rFonts w:ascii="Times New Roman" w:hAnsi="Times New Roman"/>
          <w:sz w:val="28"/>
          <w:szCs w:val="28"/>
        </w:rPr>
        <w:t xml:space="preserve"> (штук</w:t>
      </w:r>
      <w:r w:rsidR="008E2568">
        <w:rPr>
          <w:rFonts w:ascii="Times New Roman" w:hAnsi="Times New Roman"/>
          <w:sz w:val="28"/>
          <w:szCs w:val="28"/>
        </w:rPr>
        <w:t>);</w:t>
      </w:r>
    </w:p>
    <w:p w14:paraId="69F7EED0" w14:textId="130A8364" w:rsidR="00FF62A8" w:rsidRPr="00635B11" w:rsidRDefault="00065B9B" w:rsidP="00AF7B84">
      <w:pPr>
        <w:pStyle w:val="ConsPlusNormal"/>
        <w:spacing w:line="360" w:lineRule="auto"/>
        <w:ind w:firstLine="709"/>
        <w:contextualSpacing/>
        <w:jc w:val="both"/>
        <w:rPr>
          <w:rFonts w:ascii="Times New Roman" w:hAnsi="Times New Roman" w:cs="Times New Roman"/>
          <w:sz w:val="28"/>
          <w:szCs w:val="28"/>
        </w:rPr>
      </w:pPr>
      <w:r w:rsidRPr="008E2568">
        <w:rPr>
          <w:rFonts w:ascii="Times New Roman" w:hAnsi="Times New Roman" w:cs="Times New Roman"/>
          <w:sz w:val="28"/>
          <w:szCs w:val="28"/>
        </w:rPr>
        <w:t>и</w:t>
      </w:r>
      <w:r w:rsidR="005F3265" w:rsidRPr="008E2568">
        <w:rPr>
          <w:rFonts w:ascii="Times New Roman" w:hAnsi="Times New Roman" w:cs="Times New Roman"/>
          <w:sz w:val="28"/>
          <w:szCs w:val="28"/>
        </w:rPr>
        <w:t>сполнение вступившего</w:t>
      </w:r>
      <w:r w:rsidR="00FF62A8" w:rsidRPr="008E2568">
        <w:rPr>
          <w:rFonts w:ascii="Times New Roman" w:hAnsi="Times New Roman" w:cs="Times New Roman"/>
          <w:sz w:val="28"/>
          <w:szCs w:val="28"/>
        </w:rPr>
        <w:t xml:space="preserve"> в законную </w:t>
      </w:r>
      <w:r w:rsidR="00FF62A8" w:rsidRPr="0096159B">
        <w:rPr>
          <w:rFonts w:ascii="Times New Roman" w:hAnsi="Times New Roman" w:cs="Times New Roman"/>
          <w:sz w:val="28"/>
          <w:szCs w:val="28"/>
        </w:rPr>
        <w:t>с</w:t>
      </w:r>
      <w:r w:rsidR="005F3265" w:rsidRPr="0096159B">
        <w:rPr>
          <w:rFonts w:ascii="Times New Roman" w:hAnsi="Times New Roman" w:cs="Times New Roman"/>
          <w:sz w:val="28"/>
          <w:szCs w:val="28"/>
        </w:rPr>
        <w:t xml:space="preserve">илу </w:t>
      </w:r>
      <w:r w:rsidR="003856E1" w:rsidRPr="0096159B">
        <w:rPr>
          <w:rFonts w:ascii="Times New Roman" w:hAnsi="Times New Roman" w:cs="Times New Roman"/>
          <w:sz w:val="28"/>
          <w:szCs w:val="28"/>
        </w:rPr>
        <w:t>постановления</w:t>
      </w:r>
      <w:r w:rsidR="003856E1">
        <w:rPr>
          <w:rFonts w:ascii="Times New Roman" w:hAnsi="Times New Roman" w:cs="Times New Roman"/>
          <w:sz w:val="28"/>
          <w:szCs w:val="28"/>
        </w:rPr>
        <w:t xml:space="preserve"> </w:t>
      </w:r>
      <w:r w:rsidR="003856E1" w:rsidRPr="003856E1">
        <w:rPr>
          <w:rFonts w:ascii="Times New Roman" w:hAnsi="Times New Roman" w:cs="Times New Roman"/>
          <w:sz w:val="28"/>
          <w:szCs w:val="28"/>
        </w:rPr>
        <w:t>Второго арбитражного апелляционного суда</w:t>
      </w:r>
      <w:r w:rsidR="006D26BA">
        <w:rPr>
          <w:rFonts w:ascii="Times New Roman" w:hAnsi="Times New Roman" w:cs="Times New Roman"/>
          <w:sz w:val="28"/>
          <w:szCs w:val="28"/>
        </w:rPr>
        <w:t>, решения Арбитражного суда Кировской области</w:t>
      </w:r>
      <w:r w:rsidR="008E2568" w:rsidRPr="001B13AB">
        <w:rPr>
          <w:rFonts w:ascii="Times New Roman" w:hAnsi="Times New Roman" w:cs="Times New Roman"/>
          <w:sz w:val="28"/>
          <w:szCs w:val="28"/>
        </w:rPr>
        <w:t xml:space="preserve"> (</w:t>
      </w:r>
      <w:r w:rsidR="00BE573E" w:rsidRPr="001B13AB">
        <w:rPr>
          <w:rFonts w:ascii="Times New Roman" w:hAnsi="Times New Roman" w:cs="Times New Roman"/>
          <w:sz w:val="28"/>
          <w:szCs w:val="28"/>
        </w:rPr>
        <w:t>шт</w:t>
      </w:r>
      <w:r w:rsidR="00C16A63">
        <w:rPr>
          <w:rFonts w:ascii="Times New Roman" w:hAnsi="Times New Roman" w:cs="Times New Roman"/>
          <w:sz w:val="28"/>
          <w:szCs w:val="28"/>
        </w:rPr>
        <w:t>ук</w:t>
      </w:r>
      <w:r w:rsidR="001762F8" w:rsidRPr="001B13AB">
        <w:rPr>
          <w:rFonts w:ascii="Times New Roman" w:hAnsi="Times New Roman" w:cs="Times New Roman"/>
          <w:sz w:val="28"/>
          <w:szCs w:val="28"/>
        </w:rPr>
        <w:t>)</w:t>
      </w:r>
      <w:r w:rsidR="00FF62A8" w:rsidRPr="001B13AB">
        <w:rPr>
          <w:rFonts w:ascii="Times New Roman" w:hAnsi="Times New Roman" w:cs="Times New Roman"/>
          <w:sz w:val="28"/>
          <w:szCs w:val="28"/>
        </w:rPr>
        <w:t>.</w:t>
      </w:r>
    </w:p>
    <w:p w14:paraId="54A7ADFA" w14:textId="4E2609DB" w:rsidR="0045795A" w:rsidRPr="00635B11" w:rsidRDefault="0045795A"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Значения результатов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w:t>
      </w:r>
      <w:r w:rsidR="00E04A87">
        <w:rPr>
          <w:rFonts w:ascii="Times New Roman" w:hAnsi="Times New Roman" w:cs="Times New Roman"/>
          <w:sz w:val="28"/>
          <w:szCs w:val="28"/>
        </w:rPr>
        <w:t xml:space="preserve"> до заключения соглашений (дополнительных соглашений</w:t>
      </w:r>
      <w:r w:rsidR="00CD0831">
        <w:rPr>
          <w:rFonts w:ascii="Times New Roman" w:hAnsi="Times New Roman" w:cs="Times New Roman"/>
          <w:sz w:val="28"/>
          <w:szCs w:val="28"/>
        </w:rPr>
        <w:t>)</w:t>
      </w:r>
      <w:r w:rsidRPr="00635B11">
        <w:rPr>
          <w:rFonts w:ascii="Times New Roman" w:hAnsi="Times New Roman" w:cs="Times New Roman"/>
          <w:sz w:val="28"/>
          <w:szCs w:val="28"/>
        </w:rPr>
        <w:t>.</w:t>
      </w:r>
    </w:p>
    <w:p w14:paraId="3FCA40BD" w14:textId="77777777" w:rsidR="0045795A" w:rsidRPr="00635B11" w:rsidRDefault="0045795A"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14:paraId="29BEBE80" w14:textId="6C4B6F98" w:rsidR="00FF62A8" w:rsidRPr="009D6400" w:rsidRDefault="00FF62A8" w:rsidP="00AF7B84">
      <w:pPr>
        <w:autoSpaceDE w:val="0"/>
        <w:autoSpaceDN w:val="0"/>
        <w:adjustRightInd w:val="0"/>
        <w:ind w:firstLine="709"/>
        <w:jc w:val="both"/>
        <w:rPr>
          <w:rFonts w:cs="Times New Roman"/>
          <w:color w:val="000000"/>
          <w:szCs w:val="28"/>
        </w:rPr>
      </w:pPr>
      <w:r>
        <w:rPr>
          <w:rFonts w:cs="Times New Roman"/>
          <w:color w:val="000000"/>
          <w:szCs w:val="28"/>
        </w:rPr>
        <w:t>6</w:t>
      </w:r>
      <w:r w:rsidRPr="009D6400">
        <w:rPr>
          <w:rFonts w:cs="Times New Roman"/>
          <w:color w:val="000000"/>
          <w:szCs w:val="28"/>
        </w:rPr>
        <w:t>. Для заключения соглашения администрация муниципального образования представляет в министерство:</w:t>
      </w:r>
    </w:p>
    <w:p w14:paraId="159EFAEF" w14:textId="255E5F97" w:rsidR="00FF62A8" w:rsidRPr="009D6400" w:rsidRDefault="00920DDC" w:rsidP="00AF7B84">
      <w:pPr>
        <w:autoSpaceDE w:val="0"/>
        <w:autoSpaceDN w:val="0"/>
        <w:adjustRightInd w:val="0"/>
        <w:ind w:firstLine="709"/>
        <w:jc w:val="both"/>
        <w:rPr>
          <w:rFonts w:cs="Times New Roman"/>
          <w:color w:val="000000"/>
          <w:szCs w:val="28"/>
        </w:rPr>
      </w:pPr>
      <w:r w:rsidRPr="005C5CBC">
        <w:rPr>
          <w:rFonts w:cs="Times New Roman"/>
          <w:szCs w:val="28"/>
        </w:rP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r w:rsidR="00FF62A8" w:rsidRPr="009D6400">
        <w:rPr>
          <w:rFonts w:cs="Times New Roman"/>
          <w:color w:val="000000"/>
          <w:szCs w:val="28"/>
        </w:rPr>
        <w:t>;</w:t>
      </w:r>
    </w:p>
    <w:p w14:paraId="0F0D72C7" w14:textId="1C893018" w:rsidR="00FF62A8" w:rsidRDefault="00FF62A8" w:rsidP="00AF7B84">
      <w:pPr>
        <w:pStyle w:val="ConsPlusNormal"/>
        <w:spacing w:line="360" w:lineRule="auto"/>
        <w:ind w:firstLine="709"/>
        <w:contextualSpacing/>
        <w:jc w:val="both"/>
        <w:rPr>
          <w:rFonts w:ascii="Times New Roman" w:hAnsi="Times New Roman" w:cs="Times New Roman"/>
          <w:sz w:val="28"/>
          <w:szCs w:val="28"/>
        </w:rPr>
      </w:pPr>
      <w:r w:rsidRPr="009D6400">
        <w:rPr>
          <w:rFonts w:ascii="Times New Roman" w:hAnsi="Times New Roman" w:cs="Times New Roman"/>
          <w:color w:val="000000"/>
          <w:sz w:val="28"/>
          <w:szCs w:val="28"/>
        </w:rPr>
        <w:t xml:space="preserve">выписку из муниципальной программы, предусматривающей мероприятия </w:t>
      </w:r>
      <w:r w:rsidR="002A50E0" w:rsidRPr="002A50E0">
        <w:rPr>
          <w:rFonts w:ascii="Times New Roman" w:hAnsi="Times New Roman" w:cs="Times New Roman"/>
          <w:color w:val="000000"/>
          <w:sz w:val="28"/>
          <w:szCs w:val="28"/>
        </w:rPr>
        <w:t xml:space="preserve">в области осуществления дорожной деятельности в отношении </w:t>
      </w:r>
      <w:r w:rsidR="002A50E0" w:rsidRPr="002A50E0">
        <w:rPr>
          <w:rFonts w:ascii="Times New Roman" w:hAnsi="Times New Roman" w:cs="Times New Roman"/>
          <w:color w:val="000000"/>
          <w:sz w:val="28"/>
          <w:szCs w:val="28"/>
        </w:rPr>
        <w:lastRenderedPageBreak/>
        <w:t>автомобильных дорог общего пользования местного значения</w:t>
      </w:r>
      <w:r w:rsidR="005F3265">
        <w:rPr>
          <w:rFonts w:ascii="Times New Roman" w:hAnsi="Times New Roman" w:cs="Times New Roman"/>
          <w:sz w:val="28"/>
          <w:szCs w:val="28"/>
        </w:rPr>
        <w:t>.</w:t>
      </w:r>
    </w:p>
    <w:p w14:paraId="11F8E881" w14:textId="77777777" w:rsidR="00FF62A8" w:rsidRPr="00CD4370" w:rsidRDefault="00FF62A8"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CD4370">
        <w:rPr>
          <w:rFonts w:ascii="Times New Roman" w:hAnsi="Times New Roman" w:cs="Times New Roman"/>
          <w:sz w:val="28"/>
          <w:szCs w:val="28"/>
        </w:rPr>
        <w:t>. Перечисление субсиди</w:t>
      </w:r>
      <w:r>
        <w:rPr>
          <w:rFonts w:ascii="Times New Roman" w:hAnsi="Times New Roman" w:cs="Times New Roman"/>
          <w:sz w:val="28"/>
          <w:szCs w:val="28"/>
        </w:rPr>
        <w:t>и</w:t>
      </w:r>
      <w:r w:rsidRPr="00CD4370">
        <w:rPr>
          <w:rFonts w:ascii="Times New Roman" w:hAnsi="Times New Roman" w:cs="Times New Roman"/>
          <w:sz w:val="28"/>
          <w:szCs w:val="28"/>
        </w:rPr>
        <w:t xml:space="preserve"> из областного бюджета осуществляется в установленном порядке в бюджеты муниципальных образований в пределах сумм, распределенных законом Кировской области об областном бюджете, и (или) в пределах доведенных лимитов бюджетных обязательств.</w:t>
      </w:r>
    </w:p>
    <w:p w14:paraId="3B1F6DE4" w14:textId="130D7777"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 Для перечисления субсидии муниципальное образование не позднее</w:t>
      </w:r>
      <w:r w:rsidR="00B079D2">
        <w:rPr>
          <w:rFonts w:ascii="Times New Roman" w:hAnsi="Times New Roman" w:cs="Times New Roman"/>
          <w:sz w:val="28"/>
          <w:szCs w:val="28"/>
        </w:rPr>
        <w:t xml:space="preserve"> </w:t>
      </w:r>
      <w:r w:rsidR="00E9412F" w:rsidRPr="00635B11">
        <w:rPr>
          <w:rFonts w:ascii="Times New Roman" w:hAnsi="Times New Roman" w:cs="Times New Roman"/>
          <w:sz w:val="28"/>
          <w:szCs w:val="28"/>
        </w:rPr>
        <w:t>5-го числа месяца, следующего за отчетным, представляет в министерство следующие документы:</w:t>
      </w:r>
    </w:p>
    <w:p w14:paraId="3FC7925A" w14:textId="21A2F820"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p>
    <w:p w14:paraId="66466E52" w14:textId="4F4384B9"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.2. Заявку на перечисление субсидии по форме, установленной соглашением.</w:t>
      </w:r>
    </w:p>
    <w:p w14:paraId="370321A5" w14:textId="10B57648"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.3. Отчеты о расходовании субсидии по формам, установленным соглашением.</w:t>
      </w:r>
    </w:p>
    <w:p w14:paraId="0E2E9953" w14:textId="71ACE11C" w:rsidR="00E9412F" w:rsidRPr="00065B9B" w:rsidRDefault="001B13AB"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8</w:t>
      </w:r>
      <w:r w:rsidR="00E9412F" w:rsidRPr="001762F8">
        <w:rPr>
          <w:rFonts w:ascii="Times New Roman" w:hAnsi="Times New Roman" w:cs="Times New Roman"/>
          <w:sz w:val="28"/>
          <w:szCs w:val="28"/>
        </w:rPr>
        <w:t xml:space="preserve">.4. Документы, подтверждающие выполнение работ </w:t>
      </w:r>
      <w:r w:rsidR="00E9412F" w:rsidRPr="0096159B">
        <w:rPr>
          <w:rFonts w:ascii="Times New Roman" w:hAnsi="Times New Roman" w:cs="Times New Roman"/>
          <w:sz w:val="28"/>
          <w:szCs w:val="28"/>
        </w:rPr>
        <w:t>(оказание услуг)</w:t>
      </w:r>
      <w:r w:rsidR="00065B9B" w:rsidRPr="0096159B">
        <w:rPr>
          <w:rFonts w:ascii="Times New Roman" w:hAnsi="Times New Roman" w:cs="Times New Roman"/>
          <w:sz w:val="28"/>
          <w:szCs w:val="28"/>
        </w:rPr>
        <w:t xml:space="preserve"> (данное условие не распространяется на </w:t>
      </w:r>
      <w:r w:rsidR="004F5C3D" w:rsidRPr="0096159B">
        <w:rPr>
          <w:rFonts w:ascii="Times New Roman" w:hAnsi="Times New Roman" w:cs="Times New Roman"/>
          <w:sz w:val="28"/>
          <w:szCs w:val="28"/>
        </w:rPr>
        <w:t xml:space="preserve">средства </w:t>
      </w:r>
      <w:r w:rsidR="00065B9B" w:rsidRPr="0096159B">
        <w:rPr>
          <w:rFonts w:ascii="Times New Roman" w:hAnsi="Times New Roman" w:cs="Times New Roman"/>
          <w:sz w:val="28"/>
          <w:szCs w:val="28"/>
        </w:rPr>
        <w:t>субсиди</w:t>
      </w:r>
      <w:r w:rsidR="00CD221A">
        <w:rPr>
          <w:rFonts w:ascii="Times New Roman" w:hAnsi="Times New Roman" w:cs="Times New Roman"/>
          <w:sz w:val="28"/>
          <w:szCs w:val="28"/>
        </w:rPr>
        <w:t>и, предоставляемые</w:t>
      </w:r>
      <w:r w:rsidR="00065B9B" w:rsidRPr="0096159B">
        <w:rPr>
          <w:rFonts w:ascii="Times New Roman" w:hAnsi="Times New Roman" w:cs="Times New Roman"/>
          <w:sz w:val="28"/>
          <w:szCs w:val="28"/>
        </w:rPr>
        <w:t xml:space="preserve"> по вступившему в законную силу </w:t>
      </w:r>
      <w:r w:rsidR="00B867F5" w:rsidRPr="0096159B">
        <w:rPr>
          <w:rFonts w:ascii="Times New Roman" w:hAnsi="Times New Roman" w:cs="Times New Roman"/>
          <w:sz w:val="28"/>
          <w:szCs w:val="28"/>
        </w:rPr>
        <w:t>постановлению Второго арбитражного апелляционного суда</w:t>
      </w:r>
      <w:r w:rsidR="006D26BA" w:rsidRPr="0096159B">
        <w:rPr>
          <w:rFonts w:ascii="Times New Roman" w:hAnsi="Times New Roman" w:cs="Times New Roman"/>
          <w:sz w:val="28"/>
          <w:szCs w:val="28"/>
        </w:rPr>
        <w:t>, решению Арби</w:t>
      </w:r>
      <w:r w:rsidR="00C64E97" w:rsidRPr="0096159B">
        <w:rPr>
          <w:rFonts w:ascii="Times New Roman" w:hAnsi="Times New Roman" w:cs="Times New Roman"/>
          <w:sz w:val="28"/>
          <w:szCs w:val="28"/>
        </w:rPr>
        <w:t>тражного суда Кировской области</w:t>
      </w:r>
      <w:r w:rsidR="00CD221A">
        <w:rPr>
          <w:rFonts w:ascii="Times New Roman" w:hAnsi="Times New Roman" w:cs="Times New Roman"/>
          <w:sz w:val="28"/>
          <w:szCs w:val="28"/>
        </w:rPr>
        <w:t>,</w:t>
      </w:r>
      <w:r w:rsidR="009B3CC2" w:rsidRPr="00E90CEB">
        <w:rPr>
          <w:rFonts w:ascii="Times New Roman" w:hAnsi="Times New Roman" w:cs="Times New Roman"/>
          <w:sz w:val="28"/>
          <w:szCs w:val="28"/>
        </w:rPr>
        <w:t xml:space="preserve"> </w:t>
      </w:r>
      <w:r w:rsidR="009B3CC2" w:rsidRPr="00662A53">
        <w:rPr>
          <w:rFonts w:ascii="Times New Roman" w:hAnsi="Times New Roman" w:cs="Times New Roman"/>
          <w:sz w:val="28"/>
          <w:szCs w:val="28"/>
        </w:rPr>
        <w:t>при перечислении авансовых платежей</w:t>
      </w:r>
      <w:r w:rsidR="00065B9B" w:rsidRPr="00662A53">
        <w:rPr>
          <w:rFonts w:ascii="Times New Roman" w:hAnsi="Times New Roman" w:cs="Times New Roman"/>
          <w:sz w:val="28"/>
          <w:szCs w:val="28"/>
        </w:rPr>
        <w:t>)</w:t>
      </w:r>
      <w:r w:rsidR="00E9412F" w:rsidRPr="00662A53">
        <w:rPr>
          <w:rFonts w:ascii="Times New Roman" w:hAnsi="Times New Roman" w:cs="Times New Roman"/>
          <w:sz w:val="28"/>
          <w:szCs w:val="28"/>
        </w:rPr>
        <w:t>:</w:t>
      </w:r>
    </w:p>
    <w:p w14:paraId="2CBCCB96" w14:textId="3CDAF29D"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 xml:space="preserve">.4.1. По содержанию автомобильных дорог общего пользования местного значения </w:t>
      </w:r>
      <w:r w:rsidR="00CD221A">
        <w:rPr>
          <w:rFonts w:ascii="Times New Roman" w:hAnsi="Times New Roman" w:cs="Times New Roman"/>
          <w:sz w:val="28"/>
          <w:szCs w:val="28"/>
        </w:rPr>
        <w:t xml:space="preserve">– </w:t>
      </w:r>
      <w:r w:rsidR="00E9412F" w:rsidRPr="00635B11">
        <w:rPr>
          <w:rFonts w:ascii="Times New Roman" w:hAnsi="Times New Roman" w:cs="Times New Roman"/>
          <w:sz w:val="28"/>
          <w:szCs w:val="28"/>
        </w:rPr>
        <w:t xml:space="preserve">копию справки о стоимости выполненных работ и затрат по унифицированной </w:t>
      </w:r>
      <w:hyperlink r:id="rId10">
        <w:r w:rsidR="00E9412F" w:rsidRPr="00635B11">
          <w:rPr>
            <w:rFonts w:ascii="Times New Roman" w:hAnsi="Times New Roman" w:cs="Times New Roman"/>
            <w:sz w:val="28"/>
            <w:szCs w:val="28"/>
          </w:rPr>
          <w:t>форме КС-3</w:t>
        </w:r>
      </w:hyperlink>
      <w:r w:rsidR="00E9412F" w:rsidRPr="00635B11">
        <w:rPr>
          <w:rFonts w:ascii="Times New Roman" w:hAnsi="Times New Roman" w:cs="Times New Roman"/>
          <w:sz w:val="28"/>
          <w:szCs w:val="28"/>
        </w:rPr>
        <w:t xml:space="preserve">, утвержденной постановлением Государственного комитета Российской Федерации по статистике </w:t>
      </w:r>
      <w:r w:rsidR="00662A53">
        <w:rPr>
          <w:rFonts w:ascii="Times New Roman" w:hAnsi="Times New Roman" w:cs="Times New Roman"/>
          <w:sz w:val="28"/>
          <w:szCs w:val="28"/>
        </w:rPr>
        <w:br/>
      </w:r>
      <w:r w:rsidR="00E9412F" w:rsidRPr="00635B11">
        <w:rPr>
          <w:rFonts w:ascii="Times New Roman" w:hAnsi="Times New Roman" w:cs="Times New Roman"/>
          <w:sz w:val="28"/>
          <w:szCs w:val="28"/>
        </w:rPr>
        <w:t xml:space="preserve">от 11.11.1999 № 100 </w:t>
      </w:r>
      <w:r w:rsidR="00B079D2">
        <w:rPr>
          <w:rFonts w:ascii="Times New Roman" w:hAnsi="Times New Roman" w:cs="Times New Roman"/>
          <w:sz w:val="28"/>
          <w:szCs w:val="28"/>
        </w:rPr>
        <w:t>«</w:t>
      </w:r>
      <w:r w:rsidR="00E9412F" w:rsidRPr="00635B11">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B079D2">
        <w:rPr>
          <w:rFonts w:ascii="Times New Roman" w:hAnsi="Times New Roman" w:cs="Times New Roman"/>
          <w:sz w:val="28"/>
          <w:szCs w:val="28"/>
        </w:rPr>
        <w:t>»</w:t>
      </w:r>
      <w:r w:rsidR="00C16A63">
        <w:rPr>
          <w:rFonts w:ascii="Times New Roman" w:hAnsi="Times New Roman" w:cs="Times New Roman"/>
          <w:sz w:val="28"/>
          <w:szCs w:val="28"/>
        </w:rPr>
        <w:t xml:space="preserve"> (далее – постановление Государственного </w:t>
      </w:r>
      <w:r w:rsidR="00C16A63">
        <w:rPr>
          <w:rFonts w:ascii="Times New Roman" w:hAnsi="Times New Roman" w:cs="Times New Roman"/>
          <w:sz w:val="28"/>
          <w:szCs w:val="28"/>
        </w:rPr>
        <w:lastRenderedPageBreak/>
        <w:t>комитета Российской Федерации по статистике от 11.11.1999 № 100)</w:t>
      </w:r>
      <w:r w:rsidR="002428E0">
        <w:rPr>
          <w:rFonts w:ascii="Times New Roman" w:hAnsi="Times New Roman" w:cs="Times New Roman"/>
          <w:sz w:val="28"/>
          <w:szCs w:val="28"/>
        </w:rPr>
        <w:t xml:space="preserve">, </w:t>
      </w:r>
      <w:r w:rsidR="00CD221A">
        <w:rPr>
          <w:rFonts w:ascii="Times New Roman" w:hAnsi="Times New Roman" w:cs="Times New Roman"/>
          <w:sz w:val="28"/>
          <w:szCs w:val="28"/>
        </w:rPr>
        <w:t xml:space="preserve">копию </w:t>
      </w:r>
      <w:r w:rsidR="002428E0">
        <w:rPr>
          <w:rFonts w:ascii="Times New Roman" w:hAnsi="Times New Roman" w:cs="Times New Roman"/>
          <w:sz w:val="28"/>
          <w:szCs w:val="28"/>
        </w:rPr>
        <w:t xml:space="preserve">акта о приемке выполненных работ по форме, утвержденной приказом Министерства </w:t>
      </w:r>
      <w:r w:rsidR="0041635E" w:rsidRPr="0041635E">
        <w:rPr>
          <w:rFonts w:ascii="Times New Roman" w:hAnsi="Times New Roman" w:cs="Times New Roman"/>
          <w:sz w:val="28"/>
          <w:szCs w:val="28"/>
        </w:rPr>
        <w:t>строительства и жилищно-коммунального хозяйства Российской Ф</w:t>
      </w:r>
      <w:r w:rsidR="00C16A63">
        <w:rPr>
          <w:rFonts w:ascii="Times New Roman" w:hAnsi="Times New Roman" w:cs="Times New Roman"/>
          <w:sz w:val="28"/>
          <w:szCs w:val="28"/>
        </w:rPr>
        <w:t xml:space="preserve">едерации от 14.01.2020 № 9/пр «Об утверждении </w:t>
      </w:r>
      <w:r w:rsidR="0041635E" w:rsidRPr="0041635E">
        <w:rPr>
          <w:rFonts w:ascii="Times New Roman" w:hAnsi="Times New Roman" w:cs="Times New Roman"/>
          <w:sz w:val="28"/>
          <w:szCs w:val="28"/>
        </w:rPr>
        <w:t>Типовых условий контрактов на выполнение работ по строительству (реконструкции) объекта капитального строительства и информационной карты типовых условий контракта»</w:t>
      </w:r>
      <w:r w:rsidR="0041635E">
        <w:rPr>
          <w:rFonts w:ascii="Times New Roman" w:hAnsi="Times New Roman" w:cs="Times New Roman"/>
          <w:sz w:val="28"/>
          <w:szCs w:val="28"/>
        </w:rPr>
        <w:t xml:space="preserve"> (далее – </w:t>
      </w:r>
      <w:r w:rsidR="0041635E" w:rsidRPr="0041635E">
        <w:rPr>
          <w:rFonts w:ascii="Times New Roman" w:hAnsi="Times New Roman" w:cs="Times New Roman"/>
          <w:sz w:val="28"/>
          <w:szCs w:val="28"/>
        </w:rPr>
        <w:t xml:space="preserve">приказ Министерства строительства и жилищно-коммунального хозяйства Российской Федерации от 14.01.2020 </w:t>
      </w:r>
      <w:r w:rsidR="00CD221A">
        <w:rPr>
          <w:rFonts w:ascii="Times New Roman" w:hAnsi="Times New Roman" w:cs="Times New Roman"/>
          <w:sz w:val="28"/>
          <w:szCs w:val="28"/>
        </w:rPr>
        <w:br/>
      </w:r>
      <w:r w:rsidR="0041635E" w:rsidRPr="0041635E">
        <w:rPr>
          <w:rFonts w:ascii="Times New Roman" w:hAnsi="Times New Roman" w:cs="Times New Roman"/>
          <w:sz w:val="28"/>
          <w:szCs w:val="28"/>
        </w:rPr>
        <w:t>№ 9/пр</w:t>
      </w:r>
      <w:r w:rsidR="0041635E">
        <w:rPr>
          <w:rFonts w:ascii="Times New Roman" w:hAnsi="Times New Roman" w:cs="Times New Roman"/>
          <w:sz w:val="28"/>
          <w:szCs w:val="28"/>
        </w:rPr>
        <w:t xml:space="preserve">). </w:t>
      </w:r>
    </w:p>
    <w:p w14:paraId="61DB0970" w14:textId="0CC22A3A" w:rsidR="00E9412F" w:rsidRPr="00635B11" w:rsidRDefault="001B13AB" w:rsidP="00AF7B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E9412F" w:rsidRPr="00635B11">
        <w:rPr>
          <w:rFonts w:ascii="Times New Roman" w:hAnsi="Times New Roman" w:cs="Times New Roman"/>
          <w:sz w:val="28"/>
          <w:szCs w:val="28"/>
        </w:rPr>
        <w:t>.4.2. По капитальному ремонту, ремонту автомобильных дорог общего пользования местного значения и искусственных сооружений на них:</w:t>
      </w:r>
    </w:p>
    <w:p w14:paraId="2B0606A0" w14:textId="77777777" w:rsidR="00E9412F" w:rsidRPr="00635B11" w:rsidRDefault="00E9412F" w:rsidP="00AF7B84">
      <w:pPr>
        <w:pStyle w:val="ConsPlusNormal"/>
        <w:spacing w:line="360" w:lineRule="auto"/>
        <w:ind w:firstLine="709"/>
        <w:contextualSpacing/>
        <w:jc w:val="both"/>
        <w:rPr>
          <w:rFonts w:ascii="Times New Roman" w:hAnsi="Times New Roman" w:cs="Times New Roman"/>
          <w:sz w:val="28"/>
          <w:szCs w:val="28"/>
        </w:rPr>
      </w:pPr>
      <w:r w:rsidRPr="00635B11">
        <w:rPr>
          <w:rFonts w:ascii="Times New Roman" w:hAnsi="Times New Roman" w:cs="Times New Roman"/>
          <w:sz w:val="28"/>
          <w:szCs w:val="28"/>
        </w:rPr>
        <w:t>акт приемки законченных работ по ремонту автомобильной дороги по форме, установленной муниципальным контрактом, в формате pdf;</w:t>
      </w:r>
    </w:p>
    <w:p w14:paraId="2138E20C" w14:textId="054DF631" w:rsidR="00E9412F" w:rsidRPr="00635B11" w:rsidRDefault="00E9412F" w:rsidP="00AF7B84">
      <w:pPr>
        <w:ind w:firstLine="709"/>
        <w:jc w:val="both"/>
        <w:rPr>
          <w:rFonts w:cs="Times New Roman"/>
          <w:szCs w:val="28"/>
        </w:rPr>
      </w:pPr>
      <w:r w:rsidRPr="00635B11">
        <w:rPr>
          <w:rFonts w:cs="Times New Roman"/>
          <w:szCs w:val="28"/>
        </w:rPr>
        <w:t xml:space="preserve">гарантийный паспорт по форме, установленной ОДМ 218.6.029-2017 «Отраслевой дорожный методический документ. Рекомендации по установлению гарантийных сроков конструктивных элементов автомобильных дорог и технических средств организации дорожного движения», рекомендованным к применению распоряжением Федерального </w:t>
      </w:r>
      <w:r w:rsidRPr="0096159B">
        <w:rPr>
          <w:rFonts w:cs="Times New Roman"/>
          <w:szCs w:val="28"/>
        </w:rPr>
        <w:t>дорожного агентства от 15.12.2017 № 4000-р, в формате pdf</w:t>
      </w:r>
      <w:r w:rsidR="00D542A3" w:rsidRPr="0096159B">
        <w:rPr>
          <w:rFonts w:cs="Times New Roman"/>
          <w:szCs w:val="28"/>
        </w:rPr>
        <w:t>;</w:t>
      </w:r>
      <w:r w:rsidR="00D542A3">
        <w:rPr>
          <w:rFonts w:cs="Times New Roman"/>
          <w:szCs w:val="28"/>
        </w:rPr>
        <w:t xml:space="preserve"> </w:t>
      </w:r>
    </w:p>
    <w:p w14:paraId="1E44A97F" w14:textId="7D9F3D6A" w:rsidR="00E9412F" w:rsidRPr="00635B11" w:rsidRDefault="00E9412F" w:rsidP="00AF7B84">
      <w:pPr>
        <w:ind w:firstLine="709"/>
        <w:jc w:val="both"/>
        <w:rPr>
          <w:rFonts w:cs="Times New Roman"/>
          <w:szCs w:val="28"/>
        </w:rPr>
      </w:pPr>
      <w:r w:rsidRPr="00635B11">
        <w:rPr>
          <w:rFonts w:cs="Times New Roman"/>
          <w:szCs w:val="28"/>
        </w:rPr>
        <w:t xml:space="preserve">копию справки о стоимости выполненных работ и затрат по унифицированной </w:t>
      </w:r>
      <w:hyperlink r:id="rId11">
        <w:r w:rsidRPr="00635B11">
          <w:rPr>
            <w:rFonts w:cs="Times New Roman"/>
            <w:szCs w:val="28"/>
          </w:rPr>
          <w:t>форме КС-3</w:t>
        </w:r>
      </w:hyperlink>
      <w:r w:rsidRPr="00635B11">
        <w:rPr>
          <w:rFonts w:cs="Times New Roman"/>
          <w:szCs w:val="28"/>
        </w:rPr>
        <w:t xml:space="preserve">, утвержденной постановлением Государственного комитета Российской Федерации по статистике </w:t>
      </w:r>
      <w:r w:rsidR="00662A53">
        <w:rPr>
          <w:rFonts w:cs="Times New Roman"/>
          <w:szCs w:val="28"/>
        </w:rPr>
        <w:br/>
      </w:r>
      <w:r w:rsidR="00760853">
        <w:rPr>
          <w:rFonts w:cs="Times New Roman"/>
          <w:szCs w:val="28"/>
        </w:rPr>
        <w:t>от 11.11.1999 № 100</w:t>
      </w:r>
      <w:r w:rsidR="00CD221A">
        <w:rPr>
          <w:rFonts w:cs="Times New Roman"/>
          <w:szCs w:val="28"/>
        </w:rPr>
        <w:t>, копию</w:t>
      </w:r>
      <w:r w:rsidR="00760853">
        <w:rPr>
          <w:rFonts w:cs="Times New Roman"/>
          <w:szCs w:val="28"/>
        </w:rPr>
        <w:t xml:space="preserve"> </w:t>
      </w:r>
      <w:r w:rsidR="0045795A" w:rsidRPr="00635B11">
        <w:rPr>
          <w:rFonts w:cs="Times New Roman"/>
          <w:szCs w:val="28"/>
        </w:rPr>
        <w:t>акта о приемке выполненных работ по форме, утвержденной приказом Министерства строительства и жилищно-коммунального хозяйства Российской Федерации от 14</w:t>
      </w:r>
      <w:r w:rsidR="00B079D2">
        <w:rPr>
          <w:rFonts w:cs="Times New Roman"/>
          <w:szCs w:val="28"/>
        </w:rPr>
        <w:t>.01.</w:t>
      </w:r>
      <w:r w:rsidR="0045795A" w:rsidRPr="00635B11">
        <w:rPr>
          <w:rFonts w:cs="Times New Roman"/>
          <w:szCs w:val="28"/>
        </w:rPr>
        <w:t xml:space="preserve">2020 </w:t>
      </w:r>
      <w:r w:rsidR="00B079D2">
        <w:rPr>
          <w:rFonts w:cs="Times New Roman"/>
          <w:szCs w:val="28"/>
        </w:rPr>
        <w:t>№</w:t>
      </w:r>
      <w:r w:rsidR="0045795A" w:rsidRPr="00635B11">
        <w:rPr>
          <w:rFonts w:cs="Times New Roman"/>
          <w:szCs w:val="28"/>
        </w:rPr>
        <w:t xml:space="preserve"> 9/пр</w:t>
      </w:r>
      <w:r w:rsidR="00CD221A">
        <w:rPr>
          <w:rFonts w:cs="Times New Roman"/>
          <w:szCs w:val="28"/>
        </w:rPr>
        <w:t>.</w:t>
      </w:r>
    </w:p>
    <w:p w14:paraId="4155C459" w14:textId="208F7018" w:rsidR="00065B9B" w:rsidRPr="0096159B" w:rsidRDefault="001B13AB"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8</w:t>
      </w:r>
      <w:r w:rsidR="00E9412F" w:rsidRPr="00635B11">
        <w:rPr>
          <w:rFonts w:ascii="Times New Roman" w:hAnsi="Times New Roman" w:cs="Times New Roman"/>
          <w:sz w:val="28"/>
          <w:szCs w:val="28"/>
        </w:rPr>
        <w:t xml:space="preserve">.5. Информацию о заключенном муниципальном контракте (его изменении) с отметкой областного государственного учреждения, уполномоченного Правительством Кировской области на определение </w:t>
      </w:r>
      <w:r w:rsidR="00E9412F" w:rsidRPr="00635B11">
        <w:rPr>
          <w:rFonts w:ascii="Times New Roman" w:hAnsi="Times New Roman" w:cs="Times New Roman"/>
          <w:sz w:val="28"/>
          <w:szCs w:val="28"/>
        </w:rPr>
        <w:lastRenderedPageBreak/>
        <w:t xml:space="preserve">поставщиков (подрядчиков, исполнителей) в соответствии с </w:t>
      </w:r>
      <w:hyperlink r:id="rId12">
        <w:r w:rsidR="00E9412F" w:rsidRPr="00635B11">
          <w:rPr>
            <w:rFonts w:ascii="Times New Roman" w:hAnsi="Times New Roman" w:cs="Times New Roman"/>
            <w:sz w:val="28"/>
            <w:szCs w:val="28"/>
          </w:rPr>
          <w:t xml:space="preserve">частью 7 </w:t>
        </w:r>
        <w:r w:rsidR="00662A53">
          <w:rPr>
            <w:rFonts w:ascii="Times New Roman" w:hAnsi="Times New Roman" w:cs="Times New Roman"/>
            <w:sz w:val="28"/>
            <w:szCs w:val="28"/>
          </w:rPr>
          <w:br/>
        </w:r>
        <w:r w:rsidR="00E9412F" w:rsidRPr="00635B11">
          <w:rPr>
            <w:rFonts w:ascii="Times New Roman" w:hAnsi="Times New Roman" w:cs="Times New Roman"/>
            <w:sz w:val="28"/>
            <w:szCs w:val="28"/>
          </w:rPr>
          <w:t>статьи 26</w:t>
        </w:r>
      </w:hyperlink>
      <w:r w:rsidR="00E9412F" w:rsidRPr="00635B11">
        <w:rPr>
          <w:rFonts w:ascii="Times New Roman" w:hAnsi="Times New Roman" w:cs="Times New Roman"/>
          <w:sz w:val="28"/>
          <w:szCs w:val="28"/>
        </w:rPr>
        <w:t xml:space="preserve"> Федерального закона от 05.04.2013 № 44-ФЗ (предоставляется один раз после его заключения, </w:t>
      </w:r>
      <w:r w:rsidR="00E9412F" w:rsidRPr="001762F8">
        <w:rPr>
          <w:rFonts w:ascii="Times New Roman" w:hAnsi="Times New Roman" w:cs="Times New Roman"/>
          <w:sz w:val="28"/>
          <w:szCs w:val="28"/>
        </w:rPr>
        <w:t>изменения)</w:t>
      </w:r>
      <w:r w:rsidR="00065B9B" w:rsidRPr="001762F8">
        <w:rPr>
          <w:rFonts w:ascii="Times New Roman" w:hAnsi="Times New Roman" w:cs="Times New Roman"/>
          <w:sz w:val="28"/>
          <w:szCs w:val="28"/>
        </w:rPr>
        <w:t xml:space="preserve"> </w:t>
      </w:r>
      <w:r w:rsidR="00065B9B" w:rsidRPr="0096159B">
        <w:rPr>
          <w:rFonts w:ascii="Times New Roman" w:hAnsi="Times New Roman" w:cs="Times New Roman"/>
          <w:sz w:val="28"/>
          <w:szCs w:val="28"/>
        </w:rPr>
        <w:t xml:space="preserve">(данное условие не распространяется на </w:t>
      </w:r>
      <w:r w:rsidR="004F5C3D" w:rsidRPr="0096159B">
        <w:rPr>
          <w:rFonts w:ascii="Times New Roman" w:hAnsi="Times New Roman" w:cs="Times New Roman"/>
          <w:sz w:val="28"/>
          <w:szCs w:val="28"/>
        </w:rPr>
        <w:t xml:space="preserve">средства </w:t>
      </w:r>
      <w:r w:rsidR="00065B9B" w:rsidRPr="0096159B">
        <w:rPr>
          <w:rFonts w:ascii="Times New Roman" w:hAnsi="Times New Roman" w:cs="Times New Roman"/>
          <w:sz w:val="28"/>
          <w:szCs w:val="28"/>
        </w:rPr>
        <w:t>субсиди</w:t>
      </w:r>
      <w:r w:rsidR="004F5C3D" w:rsidRPr="0096159B">
        <w:rPr>
          <w:rFonts w:ascii="Times New Roman" w:hAnsi="Times New Roman" w:cs="Times New Roman"/>
          <w:sz w:val="28"/>
          <w:szCs w:val="28"/>
        </w:rPr>
        <w:t>и</w:t>
      </w:r>
      <w:r w:rsidR="00065B9B" w:rsidRPr="0096159B">
        <w:rPr>
          <w:rFonts w:ascii="Times New Roman" w:hAnsi="Times New Roman" w:cs="Times New Roman"/>
          <w:sz w:val="28"/>
          <w:szCs w:val="28"/>
        </w:rPr>
        <w:t>, предоставляем</w:t>
      </w:r>
      <w:r w:rsidR="004F5C3D" w:rsidRPr="0096159B">
        <w:rPr>
          <w:rFonts w:ascii="Times New Roman" w:hAnsi="Times New Roman" w:cs="Times New Roman"/>
          <w:sz w:val="28"/>
          <w:szCs w:val="28"/>
        </w:rPr>
        <w:t>ы</w:t>
      </w:r>
      <w:r w:rsidR="00CD221A">
        <w:rPr>
          <w:rFonts w:ascii="Times New Roman" w:hAnsi="Times New Roman" w:cs="Times New Roman"/>
          <w:sz w:val="28"/>
          <w:szCs w:val="28"/>
        </w:rPr>
        <w:t>е</w:t>
      </w:r>
      <w:r w:rsidR="00065B9B" w:rsidRPr="0096159B">
        <w:rPr>
          <w:rFonts w:ascii="Times New Roman" w:hAnsi="Times New Roman" w:cs="Times New Roman"/>
          <w:sz w:val="28"/>
          <w:szCs w:val="28"/>
        </w:rPr>
        <w:t xml:space="preserve"> по вступившему в законную силу </w:t>
      </w:r>
      <w:r w:rsidR="00B867F5" w:rsidRPr="0096159B">
        <w:rPr>
          <w:rFonts w:ascii="Times New Roman" w:hAnsi="Times New Roman" w:cs="Times New Roman"/>
          <w:sz w:val="28"/>
          <w:szCs w:val="28"/>
        </w:rPr>
        <w:t>постановлению Второго арбитражного апелляционного суда</w:t>
      </w:r>
      <w:r w:rsidR="006D26BA" w:rsidRPr="0096159B">
        <w:rPr>
          <w:rFonts w:ascii="Times New Roman" w:hAnsi="Times New Roman" w:cs="Times New Roman"/>
          <w:sz w:val="28"/>
          <w:szCs w:val="28"/>
        </w:rPr>
        <w:t>, решению Арбитражного суда Кировской области</w:t>
      </w:r>
      <w:r w:rsidR="00065B9B" w:rsidRPr="0096159B">
        <w:rPr>
          <w:rFonts w:ascii="Times New Roman" w:hAnsi="Times New Roman" w:cs="Times New Roman"/>
          <w:sz w:val="28"/>
          <w:szCs w:val="28"/>
        </w:rPr>
        <w:t>)</w:t>
      </w:r>
      <w:r w:rsidR="00065B9B" w:rsidRPr="0096159B">
        <w:rPr>
          <w:rFonts w:ascii="Times New Roman" w:eastAsiaTheme="minorHAnsi" w:hAnsi="Times New Roman" w:cs="Times New Roman"/>
          <w:sz w:val="28"/>
          <w:szCs w:val="28"/>
          <w:lang w:eastAsia="en-US"/>
        </w:rPr>
        <w:t>.</w:t>
      </w:r>
    </w:p>
    <w:p w14:paraId="48B8955D" w14:textId="3E5B634C" w:rsidR="00065B9B" w:rsidRPr="0096159B" w:rsidRDefault="001B13AB"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hAnsi="Times New Roman" w:cs="Times New Roman"/>
          <w:sz w:val="28"/>
          <w:szCs w:val="28"/>
        </w:rPr>
        <w:t>8</w:t>
      </w:r>
      <w:r w:rsidR="0041635E" w:rsidRPr="0096159B">
        <w:rPr>
          <w:rFonts w:ascii="Times New Roman" w:hAnsi="Times New Roman" w:cs="Times New Roman"/>
          <w:sz w:val="28"/>
          <w:szCs w:val="28"/>
        </w:rPr>
        <w:t xml:space="preserve">.6.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w:t>
      </w:r>
      <w:r w:rsidR="00C14BAE">
        <w:rPr>
          <w:rFonts w:ascii="Times New Roman" w:hAnsi="Times New Roman" w:cs="Times New Roman"/>
          <w:sz w:val="28"/>
          <w:szCs w:val="28"/>
        </w:rPr>
        <w:t>которые установлен</w:t>
      </w:r>
      <w:r w:rsidR="00CD221A">
        <w:rPr>
          <w:rFonts w:ascii="Times New Roman" w:hAnsi="Times New Roman" w:cs="Times New Roman"/>
          <w:sz w:val="28"/>
          <w:szCs w:val="28"/>
        </w:rPr>
        <w:t>ы</w:t>
      </w:r>
      <w:r w:rsidR="0041635E" w:rsidRPr="0096159B">
        <w:rPr>
          <w:rFonts w:ascii="Times New Roman" w:hAnsi="Times New Roman" w:cs="Times New Roman"/>
          <w:sz w:val="28"/>
          <w:szCs w:val="28"/>
        </w:rPr>
        <w:t xml:space="preserve"> Правительством Российской Федерации или П</w:t>
      </w:r>
      <w:r w:rsidR="00065B9B" w:rsidRPr="0096159B">
        <w:rPr>
          <w:rFonts w:ascii="Times New Roman" w:hAnsi="Times New Roman" w:cs="Times New Roman"/>
          <w:sz w:val="28"/>
          <w:szCs w:val="28"/>
        </w:rPr>
        <w:t>равительством Кировской области</w:t>
      </w:r>
      <w:r w:rsidR="001762F8" w:rsidRPr="0096159B">
        <w:rPr>
          <w:rFonts w:ascii="Times New Roman" w:hAnsi="Times New Roman" w:cs="Times New Roman"/>
          <w:sz w:val="28"/>
          <w:szCs w:val="28"/>
        </w:rPr>
        <w:t xml:space="preserve"> </w:t>
      </w:r>
      <w:r w:rsidR="00065B9B" w:rsidRPr="0096159B">
        <w:rPr>
          <w:rFonts w:ascii="Times New Roman" w:hAnsi="Times New Roman" w:cs="Times New Roman"/>
          <w:sz w:val="28"/>
          <w:szCs w:val="28"/>
        </w:rPr>
        <w:t xml:space="preserve">(данное условие не распространяется на </w:t>
      </w:r>
      <w:r w:rsidR="004F5C3D" w:rsidRPr="0096159B">
        <w:rPr>
          <w:rFonts w:ascii="Times New Roman" w:hAnsi="Times New Roman" w:cs="Times New Roman"/>
          <w:sz w:val="28"/>
          <w:szCs w:val="28"/>
        </w:rPr>
        <w:t xml:space="preserve">средства </w:t>
      </w:r>
      <w:r w:rsidR="00065B9B" w:rsidRPr="0096159B">
        <w:rPr>
          <w:rFonts w:ascii="Times New Roman" w:hAnsi="Times New Roman" w:cs="Times New Roman"/>
          <w:sz w:val="28"/>
          <w:szCs w:val="28"/>
        </w:rPr>
        <w:t>субсиди</w:t>
      </w:r>
      <w:r w:rsidR="004F5C3D" w:rsidRPr="0096159B">
        <w:rPr>
          <w:rFonts w:ascii="Times New Roman" w:hAnsi="Times New Roman" w:cs="Times New Roman"/>
          <w:sz w:val="28"/>
          <w:szCs w:val="28"/>
        </w:rPr>
        <w:t>и</w:t>
      </w:r>
      <w:r w:rsidR="00065B9B" w:rsidRPr="0096159B">
        <w:rPr>
          <w:rFonts w:ascii="Times New Roman" w:hAnsi="Times New Roman" w:cs="Times New Roman"/>
          <w:sz w:val="28"/>
          <w:szCs w:val="28"/>
        </w:rPr>
        <w:t>, предоставляем</w:t>
      </w:r>
      <w:r w:rsidR="00CD221A">
        <w:rPr>
          <w:rFonts w:ascii="Times New Roman" w:hAnsi="Times New Roman" w:cs="Times New Roman"/>
          <w:sz w:val="28"/>
          <w:szCs w:val="28"/>
        </w:rPr>
        <w:t>ые</w:t>
      </w:r>
      <w:r w:rsidR="00065B9B" w:rsidRPr="0096159B">
        <w:rPr>
          <w:rFonts w:ascii="Times New Roman" w:hAnsi="Times New Roman" w:cs="Times New Roman"/>
          <w:sz w:val="28"/>
          <w:szCs w:val="28"/>
        </w:rPr>
        <w:t xml:space="preserve"> по вступившему в законную силу </w:t>
      </w:r>
      <w:r w:rsidR="00C64E97" w:rsidRPr="0096159B">
        <w:rPr>
          <w:rFonts w:ascii="Times New Roman" w:hAnsi="Times New Roman" w:cs="Times New Roman"/>
          <w:sz w:val="28"/>
          <w:szCs w:val="28"/>
        </w:rPr>
        <w:t>п</w:t>
      </w:r>
      <w:r w:rsidR="00065B9B" w:rsidRPr="0096159B">
        <w:rPr>
          <w:rFonts w:ascii="Times New Roman" w:hAnsi="Times New Roman" w:cs="Times New Roman"/>
          <w:sz w:val="28"/>
          <w:szCs w:val="28"/>
        </w:rPr>
        <w:t>остановлению</w:t>
      </w:r>
      <w:r w:rsidR="00C64E97" w:rsidRPr="0096159B">
        <w:t xml:space="preserve"> </w:t>
      </w:r>
      <w:r w:rsidR="00C64E97" w:rsidRPr="0096159B">
        <w:rPr>
          <w:rFonts w:ascii="Times New Roman" w:hAnsi="Times New Roman" w:cs="Times New Roman"/>
          <w:sz w:val="28"/>
          <w:szCs w:val="28"/>
        </w:rPr>
        <w:t>Второго арбитражного апелляционного суда</w:t>
      </w:r>
      <w:r w:rsidR="006D26BA" w:rsidRPr="0096159B">
        <w:rPr>
          <w:rFonts w:ascii="Times New Roman" w:hAnsi="Times New Roman" w:cs="Times New Roman"/>
          <w:sz w:val="28"/>
          <w:szCs w:val="28"/>
        </w:rPr>
        <w:t>, решению Арбитражного суда Кировской области</w:t>
      </w:r>
      <w:r w:rsidR="00065B9B" w:rsidRPr="0096159B">
        <w:rPr>
          <w:rFonts w:ascii="Times New Roman" w:hAnsi="Times New Roman" w:cs="Times New Roman"/>
          <w:sz w:val="28"/>
          <w:szCs w:val="28"/>
        </w:rPr>
        <w:t>)</w:t>
      </w:r>
      <w:r w:rsidR="00065B9B" w:rsidRPr="0096159B">
        <w:rPr>
          <w:rFonts w:ascii="Times New Roman" w:eastAsiaTheme="minorHAnsi" w:hAnsi="Times New Roman" w:cs="Times New Roman"/>
          <w:sz w:val="28"/>
          <w:szCs w:val="28"/>
          <w:lang w:eastAsia="en-US"/>
        </w:rPr>
        <w:t>.</w:t>
      </w:r>
    </w:p>
    <w:p w14:paraId="4607493E" w14:textId="2DAD2E47" w:rsidR="00065B9B" w:rsidRPr="0096159B" w:rsidRDefault="001B13AB" w:rsidP="00AF7B84">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96159B">
        <w:rPr>
          <w:rFonts w:ascii="Times New Roman" w:hAnsi="Times New Roman" w:cs="Times New Roman"/>
          <w:sz w:val="28"/>
          <w:szCs w:val="28"/>
        </w:rPr>
        <w:t>8</w:t>
      </w:r>
      <w:r w:rsidR="00E9412F" w:rsidRPr="0096159B">
        <w:rPr>
          <w:rFonts w:ascii="Times New Roman" w:hAnsi="Times New Roman" w:cs="Times New Roman"/>
          <w:sz w:val="28"/>
          <w:szCs w:val="28"/>
        </w:rPr>
        <w:t>.</w:t>
      </w:r>
      <w:r w:rsidR="0041635E" w:rsidRPr="0096159B">
        <w:rPr>
          <w:rFonts w:ascii="Times New Roman" w:hAnsi="Times New Roman" w:cs="Times New Roman"/>
          <w:sz w:val="28"/>
          <w:szCs w:val="28"/>
        </w:rPr>
        <w:t>7</w:t>
      </w:r>
      <w:r w:rsidR="00E9412F" w:rsidRPr="0096159B">
        <w:rPr>
          <w:rFonts w:ascii="Times New Roman" w:hAnsi="Times New Roman" w:cs="Times New Roman"/>
          <w:sz w:val="28"/>
          <w:szCs w:val="28"/>
        </w:rPr>
        <w:t xml:space="preserve">. Договор на проведение строительного контроля, заключенный с Кировским областным государственным казенным учреждением «Дорожный комитет Кировской области» на безвозмездной основе, по объектам ремонта </w:t>
      </w:r>
      <w:r w:rsidR="001762F8" w:rsidRPr="0096159B">
        <w:rPr>
          <w:rFonts w:ascii="Times New Roman" w:hAnsi="Times New Roman" w:cs="Times New Roman"/>
          <w:sz w:val="28"/>
          <w:szCs w:val="28"/>
        </w:rPr>
        <w:t xml:space="preserve">и капитального ремонта </w:t>
      </w:r>
      <w:r w:rsidR="00E9412F" w:rsidRPr="0096159B">
        <w:rPr>
          <w:rFonts w:ascii="Times New Roman" w:hAnsi="Times New Roman" w:cs="Times New Roman"/>
          <w:sz w:val="28"/>
          <w:szCs w:val="28"/>
        </w:rPr>
        <w:t>автомобильных дорог общего пользования местного значения, финансовое обеспечение которых осуществляется за счет субсидии</w:t>
      </w:r>
      <w:r w:rsidR="00193679" w:rsidRPr="0096159B">
        <w:rPr>
          <w:rFonts w:ascii="Times New Roman" w:hAnsi="Times New Roman" w:cs="Times New Roman"/>
          <w:sz w:val="28"/>
          <w:szCs w:val="28"/>
        </w:rPr>
        <w:t xml:space="preserve"> </w:t>
      </w:r>
      <w:r w:rsidR="00065B9B" w:rsidRPr="0096159B">
        <w:rPr>
          <w:rFonts w:ascii="Times New Roman" w:hAnsi="Times New Roman" w:cs="Times New Roman"/>
          <w:sz w:val="28"/>
          <w:szCs w:val="28"/>
        </w:rPr>
        <w:t xml:space="preserve">(данное условие не распространяется на </w:t>
      </w:r>
      <w:r w:rsidR="004F5C3D" w:rsidRPr="0096159B">
        <w:rPr>
          <w:rFonts w:ascii="Times New Roman" w:hAnsi="Times New Roman" w:cs="Times New Roman"/>
          <w:sz w:val="28"/>
          <w:szCs w:val="28"/>
        </w:rPr>
        <w:t xml:space="preserve">средства </w:t>
      </w:r>
      <w:r w:rsidR="00065B9B" w:rsidRPr="0096159B">
        <w:rPr>
          <w:rFonts w:ascii="Times New Roman" w:hAnsi="Times New Roman" w:cs="Times New Roman"/>
          <w:sz w:val="28"/>
          <w:szCs w:val="28"/>
        </w:rPr>
        <w:t>субсиди</w:t>
      </w:r>
      <w:r w:rsidR="00CD221A">
        <w:rPr>
          <w:rFonts w:ascii="Times New Roman" w:hAnsi="Times New Roman" w:cs="Times New Roman"/>
          <w:sz w:val="28"/>
          <w:szCs w:val="28"/>
        </w:rPr>
        <w:t>и, предоставляемые</w:t>
      </w:r>
      <w:r w:rsidR="00065B9B" w:rsidRPr="0096159B">
        <w:rPr>
          <w:rFonts w:ascii="Times New Roman" w:hAnsi="Times New Roman" w:cs="Times New Roman"/>
          <w:sz w:val="28"/>
          <w:szCs w:val="28"/>
        </w:rPr>
        <w:t xml:space="preserve"> по вступившему в законную силу </w:t>
      </w:r>
      <w:r w:rsidR="00B867F5" w:rsidRPr="0096159B">
        <w:rPr>
          <w:rFonts w:ascii="Times New Roman" w:hAnsi="Times New Roman" w:cs="Times New Roman"/>
          <w:sz w:val="28"/>
          <w:szCs w:val="28"/>
        </w:rPr>
        <w:t>постановлению Второго арбитражного апелляционного суда</w:t>
      </w:r>
      <w:r w:rsidR="006D26BA" w:rsidRPr="0096159B">
        <w:rPr>
          <w:rFonts w:ascii="Times New Roman" w:hAnsi="Times New Roman" w:cs="Times New Roman"/>
          <w:sz w:val="28"/>
          <w:szCs w:val="28"/>
        </w:rPr>
        <w:t>, решению Арбитражного суда Кировской области</w:t>
      </w:r>
      <w:r w:rsidR="00065B9B" w:rsidRPr="0096159B">
        <w:rPr>
          <w:rFonts w:ascii="Times New Roman" w:hAnsi="Times New Roman" w:cs="Times New Roman"/>
          <w:sz w:val="28"/>
          <w:szCs w:val="28"/>
        </w:rPr>
        <w:t>)</w:t>
      </w:r>
      <w:r w:rsidR="00065B9B" w:rsidRPr="0096159B">
        <w:rPr>
          <w:rFonts w:ascii="Times New Roman" w:eastAsiaTheme="minorHAnsi" w:hAnsi="Times New Roman" w:cs="Times New Roman"/>
          <w:sz w:val="28"/>
          <w:szCs w:val="28"/>
          <w:lang w:eastAsia="en-US"/>
        </w:rPr>
        <w:t>.</w:t>
      </w:r>
    </w:p>
    <w:p w14:paraId="49F3AA74" w14:textId="5B440E52" w:rsidR="00FF62A8"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8</w:t>
      </w:r>
      <w:r w:rsidR="00BE573E" w:rsidRPr="0096159B">
        <w:rPr>
          <w:rFonts w:ascii="Times New Roman" w:hAnsi="Times New Roman" w:cs="Times New Roman"/>
          <w:sz w:val="28"/>
          <w:szCs w:val="28"/>
        </w:rPr>
        <w:t>.8. Копию</w:t>
      </w:r>
      <w:r w:rsidR="0041635E" w:rsidRPr="0096159B">
        <w:rPr>
          <w:rFonts w:ascii="Times New Roman" w:hAnsi="Times New Roman" w:cs="Times New Roman"/>
          <w:sz w:val="28"/>
          <w:szCs w:val="28"/>
        </w:rPr>
        <w:t xml:space="preserve"> вступившего </w:t>
      </w:r>
      <w:r w:rsidR="00FF62A8" w:rsidRPr="0096159B">
        <w:rPr>
          <w:rFonts w:ascii="Times New Roman" w:hAnsi="Times New Roman" w:cs="Times New Roman"/>
          <w:sz w:val="28"/>
          <w:szCs w:val="28"/>
        </w:rPr>
        <w:t xml:space="preserve">в законную силу </w:t>
      </w:r>
      <w:r w:rsidR="00B867F5" w:rsidRPr="0096159B">
        <w:rPr>
          <w:rFonts w:ascii="Times New Roman" w:hAnsi="Times New Roman" w:cs="Times New Roman"/>
          <w:sz w:val="28"/>
          <w:szCs w:val="28"/>
        </w:rPr>
        <w:t>постановлени</w:t>
      </w:r>
      <w:r w:rsidR="006D26BA" w:rsidRPr="0096159B">
        <w:rPr>
          <w:rFonts w:ascii="Times New Roman" w:hAnsi="Times New Roman" w:cs="Times New Roman"/>
          <w:sz w:val="28"/>
          <w:szCs w:val="28"/>
        </w:rPr>
        <w:t>я</w:t>
      </w:r>
      <w:r w:rsidR="00B867F5" w:rsidRPr="0096159B">
        <w:rPr>
          <w:rFonts w:ascii="Times New Roman" w:hAnsi="Times New Roman" w:cs="Times New Roman"/>
          <w:sz w:val="28"/>
          <w:szCs w:val="28"/>
        </w:rPr>
        <w:t xml:space="preserve"> Второго арбитражного апелляционного суда</w:t>
      </w:r>
      <w:r w:rsidR="006D26BA" w:rsidRPr="0096159B">
        <w:rPr>
          <w:rFonts w:ascii="Times New Roman" w:hAnsi="Times New Roman" w:cs="Times New Roman"/>
          <w:sz w:val="28"/>
          <w:szCs w:val="28"/>
        </w:rPr>
        <w:t>, решения Арбитражного суда Кировской области</w:t>
      </w:r>
      <w:r w:rsidR="0041635E" w:rsidRPr="0096159B">
        <w:rPr>
          <w:rFonts w:ascii="Times New Roman" w:hAnsi="Times New Roman" w:cs="Times New Roman"/>
          <w:sz w:val="28"/>
          <w:szCs w:val="28"/>
        </w:rPr>
        <w:t>.</w:t>
      </w:r>
    </w:p>
    <w:p w14:paraId="30576E3E" w14:textId="21A0EE1D" w:rsidR="00BE573E" w:rsidRPr="0096159B" w:rsidRDefault="001B13AB" w:rsidP="00AF7B84">
      <w:pPr>
        <w:pStyle w:val="ConsPlusNonformat"/>
        <w:tabs>
          <w:tab w:val="left" w:pos="1843"/>
        </w:tabs>
        <w:spacing w:line="360" w:lineRule="auto"/>
        <w:ind w:firstLine="709"/>
        <w:jc w:val="both"/>
        <w:rPr>
          <w:rFonts w:ascii="Times New Roman" w:hAnsi="Times New Roman" w:cs="Times New Roman"/>
          <w:sz w:val="28"/>
          <w:szCs w:val="28"/>
        </w:rPr>
      </w:pPr>
      <w:r w:rsidRPr="0096159B">
        <w:rPr>
          <w:rFonts w:ascii="Times New Roman" w:hAnsi="Times New Roman" w:cs="Times New Roman"/>
          <w:sz w:val="28"/>
          <w:szCs w:val="28"/>
        </w:rPr>
        <w:t>8</w:t>
      </w:r>
      <w:r w:rsidR="00BE573E" w:rsidRPr="0096159B">
        <w:rPr>
          <w:rFonts w:ascii="Times New Roman" w:hAnsi="Times New Roman" w:cs="Times New Roman"/>
          <w:sz w:val="28"/>
          <w:szCs w:val="28"/>
        </w:rPr>
        <w:t>.9. Копии муниципального контракта, муниципального правового акта, предусматривающего размер авансовых платежей, счета на оплату (в случае пр</w:t>
      </w:r>
      <w:r w:rsidR="00D80BCB" w:rsidRPr="0096159B">
        <w:rPr>
          <w:rFonts w:ascii="Times New Roman" w:hAnsi="Times New Roman" w:cs="Times New Roman"/>
          <w:sz w:val="28"/>
          <w:szCs w:val="28"/>
        </w:rPr>
        <w:t>е</w:t>
      </w:r>
      <w:r w:rsidR="00BE573E" w:rsidRPr="0096159B">
        <w:rPr>
          <w:rFonts w:ascii="Times New Roman" w:hAnsi="Times New Roman" w:cs="Times New Roman"/>
          <w:sz w:val="28"/>
          <w:szCs w:val="28"/>
        </w:rPr>
        <w:t>дусмотренных авансовых платежей).</w:t>
      </w:r>
    </w:p>
    <w:p w14:paraId="22E60A7B" w14:textId="422B7259" w:rsidR="00BE573E"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lastRenderedPageBreak/>
        <w:t>8</w:t>
      </w:r>
      <w:r w:rsidR="00BE573E" w:rsidRPr="0096159B">
        <w:rPr>
          <w:rFonts w:ascii="Times New Roman" w:hAnsi="Times New Roman" w:cs="Times New Roman"/>
          <w:sz w:val="28"/>
          <w:szCs w:val="28"/>
        </w:rPr>
        <w:t>.10. Копию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14:paraId="54E99379" w14:textId="6A20311F" w:rsidR="00E31686"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9</w:t>
      </w:r>
      <w:r w:rsidR="00E9412F" w:rsidRPr="0096159B">
        <w:rPr>
          <w:rFonts w:ascii="Times New Roman" w:hAnsi="Times New Roman" w:cs="Times New Roman"/>
          <w:sz w:val="28"/>
          <w:szCs w:val="28"/>
        </w:rPr>
        <w:t xml:space="preserve">. </w:t>
      </w:r>
      <w:r w:rsidR="00E31686" w:rsidRPr="0096159B">
        <w:rPr>
          <w:rFonts w:ascii="Times New Roman" w:hAnsi="Times New Roman" w:cs="Times New Roman"/>
          <w:sz w:val="28"/>
          <w:szCs w:val="28"/>
        </w:rPr>
        <w:t xml:space="preserve">Субсидия перечисляется пропорционально кассовым расходам местных бюджетов по соответствующим расходным обязательствам и за фактически </w:t>
      </w:r>
      <w:r w:rsidR="00833E32" w:rsidRPr="0096159B">
        <w:rPr>
          <w:rFonts w:ascii="Times New Roman" w:hAnsi="Times New Roman" w:cs="Times New Roman"/>
          <w:sz w:val="28"/>
          <w:szCs w:val="28"/>
        </w:rPr>
        <w:t xml:space="preserve">оказанные услуги, </w:t>
      </w:r>
      <w:r w:rsidR="00E31686" w:rsidRPr="0096159B">
        <w:rPr>
          <w:rFonts w:ascii="Times New Roman" w:hAnsi="Times New Roman" w:cs="Times New Roman"/>
          <w:sz w:val="28"/>
          <w:szCs w:val="28"/>
        </w:rPr>
        <w:t>выполненные работы.</w:t>
      </w:r>
    </w:p>
    <w:p w14:paraId="0F4AD488" w14:textId="0C9B59F9" w:rsidR="00E9412F"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10</w:t>
      </w:r>
      <w:r w:rsidR="00E9412F" w:rsidRPr="0096159B">
        <w:rPr>
          <w:rFonts w:ascii="Times New Roman" w:hAnsi="Times New Roman" w:cs="Times New Roman"/>
          <w:sz w:val="28"/>
          <w:szCs w:val="28"/>
        </w:rPr>
        <w:t>. Органы местного самоуправления муниципальных образований представляют в министерство следующую отчетность по формам, установленным соглашением:</w:t>
      </w:r>
    </w:p>
    <w:p w14:paraId="44C82791" w14:textId="24775D03" w:rsidR="00E9412F"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10</w:t>
      </w:r>
      <w:r w:rsidR="00E9412F" w:rsidRPr="0096159B">
        <w:rPr>
          <w:rFonts w:ascii="Times New Roman" w:hAnsi="Times New Roman" w:cs="Times New Roman"/>
          <w:sz w:val="28"/>
          <w:szCs w:val="28"/>
        </w:rPr>
        <w:t>.1. Ежемесячно, не позднее 5-го числа месяца, следующего за отчетным, отчеты о расходовании средств субсидии.</w:t>
      </w:r>
    </w:p>
    <w:p w14:paraId="4DA2CE6D" w14:textId="0BE4E630" w:rsidR="00E9412F" w:rsidRPr="0096159B" w:rsidRDefault="001B13AB"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10</w:t>
      </w:r>
      <w:r w:rsidR="00E9412F" w:rsidRPr="0096159B">
        <w:rPr>
          <w:rFonts w:ascii="Times New Roman" w:hAnsi="Times New Roman" w:cs="Times New Roman"/>
          <w:sz w:val="28"/>
          <w:szCs w:val="28"/>
        </w:rPr>
        <w:t>.2. Ежегодно, не позднее 20 января года, следующего за отчетным, отчеты о расходовании средств субсидии и достижении значений результат</w:t>
      </w:r>
      <w:r w:rsidR="00A5280A" w:rsidRPr="0096159B">
        <w:rPr>
          <w:rFonts w:ascii="Times New Roman" w:hAnsi="Times New Roman" w:cs="Times New Roman"/>
          <w:sz w:val="28"/>
          <w:szCs w:val="28"/>
        </w:rPr>
        <w:t>ов</w:t>
      </w:r>
      <w:r w:rsidR="00E9412F" w:rsidRPr="0096159B">
        <w:rPr>
          <w:rFonts w:ascii="Times New Roman" w:hAnsi="Times New Roman" w:cs="Times New Roman"/>
          <w:sz w:val="28"/>
          <w:szCs w:val="28"/>
        </w:rPr>
        <w:t xml:space="preserve"> использования субсидии за отчетный год в электронном виде (с приложением копии документа, созданной методом сканирования).</w:t>
      </w:r>
    </w:p>
    <w:p w14:paraId="79D602E3" w14:textId="56B3AB0E" w:rsidR="00E9412F"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w:t>
      </w:r>
      <w:r w:rsidR="001B13AB" w:rsidRPr="0096159B">
        <w:rPr>
          <w:rFonts w:ascii="Times New Roman" w:hAnsi="Times New Roman" w:cs="Times New Roman"/>
          <w:sz w:val="28"/>
          <w:szCs w:val="28"/>
        </w:rPr>
        <w:t>1</w:t>
      </w:r>
      <w:r w:rsidRPr="0096159B">
        <w:rPr>
          <w:rFonts w:ascii="Times New Roman" w:hAnsi="Times New Roman" w:cs="Times New Roman"/>
          <w:sz w:val="28"/>
          <w:szCs w:val="28"/>
        </w:rPr>
        <w:t>. Министерство обеспечивает соблюдение получателями субсидии условий, целей и порядка, установленных при ее предоставлении.</w:t>
      </w:r>
    </w:p>
    <w:p w14:paraId="2239AFC2" w14:textId="7530BEE3" w:rsidR="00E9412F"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w:t>
      </w:r>
      <w:r w:rsidR="001B13AB" w:rsidRPr="0096159B">
        <w:rPr>
          <w:rFonts w:ascii="Times New Roman" w:hAnsi="Times New Roman" w:cs="Times New Roman"/>
          <w:sz w:val="28"/>
          <w:szCs w:val="28"/>
        </w:rPr>
        <w:t>2</w:t>
      </w:r>
      <w:r w:rsidRPr="0096159B">
        <w:rPr>
          <w:rFonts w:ascii="Times New Roman" w:hAnsi="Times New Roman" w:cs="Times New Roman"/>
          <w:sz w:val="28"/>
          <w:szCs w:val="28"/>
        </w:rPr>
        <w:t>. Органы государственного финансового контроля осуществляют проверку соблюдения получателями субсидии условий, целей и порядка, установленных при ее предоставлении.</w:t>
      </w:r>
    </w:p>
    <w:p w14:paraId="1A187188" w14:textId="36052363" w:rsidR="00E9412F"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1</w:t>
      </w:r>
      <w:r w:rsidR="001B13AB" w:rsidRPr="0096159B">
        <w:rPr>
          <w:rFonts w:ascii="Times New Roman" w:hAnsi="Times New Roman" w:cs="Times New Roman"/>
          <w:sz w:val="28"/>
          <w:szCs w:val="28"/>
        </w:rPr>
        <w:t>3</w:t>
      </w:r>
      <w:r w:rsidRPr="0096159B">
        <w:rPr>
          <w:rFonts w:ascii="Times New Roman" w:hAnsi="Times New Roman" w:cs="Times New Roman"/>
          <w:sz w:val="28"/>
          <w:szCs w:val="28"/>
        </w:rPr>
        <w:t xml:space="preserve">. Основаниями для применения мер ответственности к муниципальному образованию при невыполнении обязательств, установленных соглашением (далее </w:t>
      </w:r>
      <w:r w:rsidR="00640499" w:rsidRPr="0096159B">
        <w:rPr>
          <w:rFonts w:ascii="Times New Roman" w:hAnsi="Times New Roman" w:cs="Times New Roman"/>
          <w:sz w:val="28"/>
          <w:szCs w:val="28"/>
        </w:rPr>
        <w:t>–</w:t>
      </w:r>
      <w:r w:rsidRPr="0096159B">
        <w:rPr>
          <w:rFonts w:ascii="Times New Roman" w:hAnsi="Times New Roman" w:cs="Times New Roman"/>
          <w:sz w:val="28"/>
          <w:szCs w:val="28"/>
        </w:rPr>
        <w:t xml:space="preserve"> меры ответственности), являются:</w:t>
      </w:r>
    </w:p>
    <w:p w14:paraId="36C82FE5" w14:textId="6E0A1D47" w:rsidR="00E9412F"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 xml:space="preserve">недостижение муниципальным образованием значений </w:t>
      </w:r>
      <w:r w:rsidR="0041635E" w:rsidRPr="0096159B">
        <w:rPr>
          <w:rFonts w:ascii="Times New Roman" w:hAnsi="Times New Roman" w:cs="Times New Roman"/>
          <w:sz w:val="28"/>
          <w:szCs w:val="28"/>
        </w:rPr>
        <w:t>результатов использования субсидии</w:t>
      </w:r>
      <w:r w:rsidRPr="0096159B">
        <w:rPr>
          <w:rFonts w:ascii="Times New Roman" w:hAnsi="Times New Roman" w:cs="Times New Roman"/>
          <w:sz w:val="28"/>
          <w:szCs w:val="28"/>
        </w:rPr>
        <w:t>, предусмотренных соглашением;</w:t>
      </w:r>
    </w:p>
    <w:p w14:paraId="38E23497" w14:textId="77777777" w:rsidR="00E9412F" w:rsidRPr="0096159B" w:rsidRDefault="00E9412F" w:rsidP="00AF7B84">
      <w:pPr>
        <w:pStyle w:val="ConsPlusNormal"/>
        <w:spacing w:line="360" w:lineRule="auto"/>
        <w:ind w:firstLine="709"/>
        <w:contextualSpacing/>
        <w:jc w:val="both"/>
        <w:rPr>
          <w:rFonts w:ascii="Times New Roman" w:hAnsi="Times New Roman" w:cs="Times New Roman"/>
          <w:sz w:val="28"/>
          <w:szCs w:val="28"/>
        </w:rPr>
      </w:pPr>
      <w:r w:rsidRPr="0096159B">
        <w:rPr>
          <w:rFonts w:ascii="Times New Roman" w:hAnsi="Times New Roman" w:cs="Times New Roman"/>
          <w:sz w:val="28"/>
          <w:szCs w:val="28"/>
        </w:rPr>
        <w:t>неиспользование субсидии муниципальным образованием.</w:t>
      </w:r>
    </w:p>
    <w:p w14:paraId="038E9291" w14:textId="00B6D6CA" w:rsidR="0041635E" w:rsidRPr="0096159B" w:rsidRDefault="00E9412F" w:rsidP="00AF7B84">
      <w:pPr>
        <w:autoSpaceDE w:val="0"/>
        <w:autoSpaceDN w:val="0"/>
        <w:adjustRightInd w:val="0"/>
        <w:ind w:firstLine="709"/>
        <w:jc w:val="both"/>
        <w:rPr>
          <w:rFonts w:cs="Times New Roman"/>
          <w:szCs w:val="28"/>
        </w:rPr>
      </w:pPr>
      <w:r w:rsidRPr="0096159B">
        <w:rPr>
          <w:rFonts w:cs="Times New Roman"/>
          <w:szCs w:val="28"/>
        </w:rPr>
        <w:t>1</w:t>
      </w:r>
      <w:r w:rsidR="001B13AB" w:rsidRPr="0096159B">
        <w:rPr>
          <w:rFonts w:cs="Times New Roman"/>
          <w:szCs w:val="28"/>
        </w:rPr>
        <w:t>4</w:t>
      </w:r>
      <w:r w:rsidRPr="0096159B">
        <w:rPr>
          <w:rFonts w:cs="Times New Roman"/>
          <w:szCs w:val="28"/>
        </w:rPr>
        <w:t>.</w:t>
      </w:r>
      <w:r w:rsidR="0041635E" w:rsidRPr="0096159B">
        <w:rPr>
          <w:rFonts w:cs="Times New Roman"/>
          <w:szCs w:val="28"/>
        </w:rPr>
        <w:t xml:space="preserve"> При недостижении муниципальными образованиями по состоянию на 31 декабря года предоставления субсидий значений результатов </w:t>
      </w:r>
      <w:r w:rsidR="0041635E" w:rsidRPr="0096159B">
        <w:rPr>
          <w:rFonts w:cs="Times New Roman"/>
          <w:szCs w:val="28"/>
        </w:rPr>
        <w:lastRenderedPageBreak/>
        <w:t>использ</w:t>
      </w:r>
      <w:r w:rsidR="00FE5E58">
        <w:rPr>
          <w:rFonts w:cs="Times New Roman"/>
          <w:szCs w:val="28"/>
        </w:rPr>
        <w:t>ования субсидий, предусмотренных</w:t>
      </w:r>
      <w:r w:rsidR="0041635E" w:rsidRPr="0096159B">
        <w:rPr>
          <w:rFonts w:cs="Times New Roman"/>
          <w:szCs w:val="28"/>
        </w:rPr>
        <w:t xml:space="preserve"> соглашениями, применение мер ответственности к муниципальным образованиям осуществляется в следующем порядке: </w:t>
      </w:r>
      <w:r w:rsidRPr="0096159B">
        <w:rPr>
          <w:rFonts w:cs="Times New Roman"/>
          <w:szCs w:val="28"/>
        </w:rPr>
        <w:t xml:space="preserve"> </w:t>
      </w:r>
    </w:p>
    <w:p w14:paraId="59085ADF" w14:textId="015AB537" w:rsidR="0044739B" w:rsidRPr="0096159B" w:rsidRDefault="00E10645" w:rsidP="00AF7B84">
      <w:pPr>
        <w:autoSpaceDE w:val="0"/>
        <w:autoSpaceDN w:val="0"/>
        <w:adjustRightInd w:val="0"/>
        <w:ind w:firstLine="709"/>
        <w:jc w:val="both"/>
        <w:rPr>
          <w:rFonts w:cs="Times New Roman"/>
          <w:szCs w:val="28"/>
        </w:rPr>
      </w:pPr>
      <w:r>
        <w:rPr>
          <w:rFonts w:cs="Times New Roman"/>
          <w:szCs w:val="28"/>
        </w:rPr>
        <w:t xml:space="preserve">14.1. </w:t>
      </w:r>
      <w:r w:rsidR="0044739B" w:rsidRPr="0096159B">
        <w:rPr>
          <w:rFonts w:cs="Times New Roman"/>
          <w:szCs w:val="28"/>
        </w:rPr>
        <w:t xml:space="preserve">В случае установления фактов недостижения значений результатов использования субсидий на основании отчета и сведений, представляемых муниципальным образованием, министерство в срок до </w:t>
      </w:r>
      <w:r w:rsidR="00FE5E58">
        <w:rPr>
          <w:rFonts w:cs="Times New Roman"/>
          <w:szCs w:val="28"/>
        </w:rPr>
        <w:br/>
      </w:r>
      <w:r w:rsidR="0044739B" w:rsidRPr="0096159B">
        <w:rPr>
          <w:rFonts w:cs="Times New Roman"/>
          <w:szCs w:val="28"/>
        </w:rPr>
        <w:t>1 апреля текущего финансового года направляет администрации муницип</w:t>
      </w:r>
      <w:r w:rsidR="00B7529B" w:rsidRPr="0096159B">
        <w:rPr>
          <w:rFonts w:cs="Times New Roman"/>
          <w:szCs w:val="28"/>
        </w:rPr>
        <w:t>ального образования согласованно</w:t>
      </w:r>
      <w:r w:rsidR="0044739B" w:rsidRPr="0096159B">
        <w:rPr>
          <w:rFonts w:cs="Times New Roman"/>
          <w:szCs w:val="28"/>
        </w:rPr>
        <w:t>е с министерством финансов Кировской области (в части правильности определения объема средств местных бюджетов, подлежащих возврату в дохо</w:t>
      </w:r>
      <w:r w:rsidR="00B7529B" w:rsidRPr="0096159B">
        <w:rPr>
          <w:rFonts w:cs="Times New Roman"/>
          <w:szCs w:val="28"/>
        </w:rPr>
        <w:t>д областного бюджета) требование о возврате средств местного бюджета</w:t>
      </w:r>
      <w:r w:rsidR="0044739B" w:rsidRPr="0096159B">
        <w:rPr>
          <w:rFonts w:cs="Times New Roman"/>
          <w:szCs w:val="28"/>
        </w:rPr>
        <w:t xml:space="preserve"> в доход областного бюджета в срок до 20 апреля текущего финансового года.</w:t>
      </w:r>
    </w:p>
    <w:p w14:paraId="4D8AE985" w14:textId="1073D83B" w:rsidR="00A5280A" w:rsidRPr="0096159B" w:rsidRDefault="00E10645" w:rsidP="00AF7B84">
      <w:pPr>
        <w:autoSpaceDE w:val="0"/>
        <w:autoSpaceDN w:val="0"/>
        <w:adjustRightInd w:val="0"/>
        <w:ind w:firstLine="709"/>
        <w:jc w:val="both"/>
        <w:rPr>
          <w:rFonts w:cs="Times New Roman"/>
          <w:szCs w:val="28"/>
        </w:rPr>
      </w:pPr>
      <w:r>
        <w:rPr>
          <w:rFonts w:cs="Times New Roman"/>
          <w:szCs w:val="28"/>
        </w:rPr>
        <w:t xml:space="preserve">14.2. </w:t>
      </w:r>
      <w:r w:rsidR="00A5280A" w:rsidRPr="0096159B">
        <w:rPr>
          <w:rFonts w:cs="Times New Roman"/>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местного бюджета в доход областного бюджета в установленный ср</w:t>
      </w:r>
      <w:r w:rsidR="00662A53">
        <w:rPr>
          <w:rFonts w:cs="Times New Roman"/>
          <w:szCs w:val="28"/>
        </w:rPr>
        <w:t>ок.</w:t>
      </w:r>
    </w:p>
    <w:p w14:paraId="463B68A7" w14:textId="3BB27FFF" w:rsidR="00A5280A" w:rsidRPr="0096159B" w:rsidRDefault="00E10645" w:rsidP="00AF7B84">
      <w:pPr>
        <w:autoSpaceDE w:val="0"/>
        <w:autoSpaceDN w:val="0"/>
        <w:adjustRightInd w:val="0"/>
        <w:ind w:firstLine="709"/>
        <w:jc w:val="both"/>
        <w:rPr>
          <w:rFonts w:cs="Times New Roman"/>
          <w:szCs w:val="28"/>
        </w:rPr>
      </w:pPr>
      <w:r>
        <w:rPr>
          <w:rFonts w:cs="Times New Roman"/>
          <w:szCs w:val="28"/>
        </w:rPr>
        <w:t xml:space="preserve">14.3. </w:t>
      </w:r>
      <w:r w:rsidR="00A5280A" w:rsidRPr="0096159B">
        <w:rPr>
          <w:rFonts w:cs="Times New Roman"/>
          <w:szCs w:val="28"/>
        </w:rPr>
        <w:t xml:space="preserve">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 </w:t>
      </w:r>
    </w:p>
    <w:p w14:paraId="14173836" w14:textId="61EB94DE" w:rsidR="00B7529B" w:rsidRDefault="00E10645" w:rsidP="00AF7B84">
      <w:pPr>
        <w:autoSpaceDE w:val="0"/>
        <w:autoSpaceDN w:val="0"/>
        <w:adjustRightInd w:val="0"/>
        <w:ind w:firstLine="709"/>
        <w:jc w:val="both"/>
        <w:rPr>
          <w:rFonts w:cs="Times New Roman"/>
          <w:szCs w:val="28"/>
        </w:rPr>
      </w:pPr>
      <w:r>
        <w:rPr>
          <w:rFonts w:cs="Times New Roman"/>
          <w:szCs w:val="28"/>
        </w:rPr>
        <w:t xml:space="preserve">14.4. </w:t>
      </w:r>
      <w:r w:rsidR="00B7529B" w:rsidRPr="0096159B">
        <w:rPr>
          <w:rFonts w:cs="Times New Roman"/>
          <w:szCs w:val="28"/>
        </w:rPr>
        <w:t>Объем средств, подлежащий возврату из местного бюджета i-го муниципального образования в</w:t>
      </w:r>
      <w:r w:rsidR="00F60DC5">
        <w:rPr>
          <w:rFonts w:cs="Times New Roman"/>
          <w:szCs w:val="28"/>
        </w:rPr>
        <w:t xml:space="preserve"> </w:t>
      </w:r>
      <w:r w:rsidR="00B7529B" w:rsidRPr="0096159B">
        <w:rPr>
          <w:rFonts w:cs="Times New Roman"/>
          <w:szCs w:val="28"/>
        </w:rPr>
        <w:t xml:space="preserve">доход областного бюджета </w:t>
      </w:r>
      <w:r w:rsidR="00B7529B" w:rsidRPr="0096159B">
        <w:rPr>
          <w:rFonts w:cs="Times New Roman"/>
          <w:noProof/>
          <w:position w:val="-11"/>
          <w:szCs w:val="28"/>
          <w:lang w:eastAsia="ru-RU"/>
        </w:rPr>
        <w:drawing>
          <wp:inline distT="0" distB="0" distL="0" distR="0" wp14:anchorId="5A073161" wp14:editId="590841F2">
            <wp:extent cx="371790" cy="27034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790" cy="270344"/>
                    </a:xfrm>
                    <a:prstGeom prst="rect">
                      <a:avLst/>
                    </a:prstGeom>
                    <a:noFill/>
                    <a:ln>
                      <a:noFill/>
                    </a:ln>
                  </pic:spPr>
                </pic:pic>
              </a:graphicData>
            </a:graphic>
          </wp:inline>
        </w:drawing>
      </w:r>
      <w:r w:rsidR="00B7529B" w:rsidRPr="0096159B">
        <w:rPr>
          <w:rFonts w:cs="Times New Roman"/>
          <w:szCs w:val="28"/>
        </w:rP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14:paraId="0FE6AA71" w14:textId="77777777" w:rsidR="00FE5E58" w:rsidRPr="0096159B" w:rsidRDefault="00FE5E58" w:rsidP="00AF7B84">
      <w:pPr>
        <w:autoSpaceDE w:val="0"/>
        <w:autoSpaceDN w:val="0"/>
        <w:adjustRightInd w:val="0"/>
        <w:ind w:firstLine="709"/>
        <w:jc w:val="both"/>
        <w:rPr>
          <w:rFonts w:cs="Times New Roman"/>
          <w:szCs w:val="28"/>
        </w:rPr>
      </w:pPr>
    </w:p>
    <w:p w14:paraId="59D42ABC" w14:textId="77777777" w:rsidR="00B7529B" w:rsidRDefault="00B7529B" w:rsidP="00AF7B84">
      <w:pPr>
        <w:autoSpaceDE w:val="0"/>
        <w:autoSpaceDN w:val="0"/>
        <w:adjustRightInd w:val="0"/>
        <w:ind w:firstLine="709"/>
        <w:jc w:val="center"/>
        <w:rPr>
          <w:rFonts w:cs="Times New Roman"/>
          <w:sz w:val="24"/>
          <w:szCs w:val="24"/>
        </w:rPr>
      </w:pPr>
      <w:r w:rsidRPr="00F60DC5">
        <w:rPr>
          <w:rFonts w:cs="Times New Roman"/>
          <w:noProof/>
          <w:position w:val="-11"/>
          <w:sz w:val="24"/>
          <w:szCs w:val="24"/>
          <w:lang w:eastAsia="ru-RU"/>
        </w:rPr>
        <w:lastRenderedPageBreak/>
        <w:drawing>
          <wp:inline distT="0" distB="0" distL="0" distR="0" wp14:anchorId="16F0EE1D" wp14:editId="3ABC04F7">
            <wp:extent cx="1327868" cy="282609"/>
            <wp:effectExtent l="0" t="0" r="571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376" cy="282930"/>
                    </a:xfrm>
                    <a:prstGeom prst="rect">
                      <a:avLst/>
                    </a:prstGeom>
                    <a:noFill/>
                    <a:ln>
                      <a:noFill/>
                    </a:ln>
                  </pic:spPr>
                </pic:pic>
              </a:graphicData>
            </a:graphic>
          </wp:inline>
        </w:drawing>
      </w:r>
    </w:p>
    <w:p w14:paraId="5A173F49" w14:textId="77777777" w:rsidR="00FE5E58" w:rsidRPr="00F60DC5" w:rsidRDefault="00FE5E58" w:rsidP="00AF7B84">
      <w:pPr>
        <w:autoSpaceDE w:val="0"/>
        <w:autoSpaceDN w:val="0"/>
        <w:adjustRightInd w:val="0"/>
        <w:ind w:firstLine="709"/>
        <w:jc w:val="center"/>
        <w:rPr>
          <w:rFonts w:cs="Times New Roman"/>
          <w:sz w:val="24"/>
          <w:szCs w:val="24"/>
        </w:rPr>
      </w:pPr>
    </w:p>
    <w:p w14:paraId="3B785433" w14:textId="669DEBFF" w:rsidR="00B7529B" w:rsidRPr="0096159B" w:rsidRDefault="00B7529B" w:rsidP="00AF7B84">
      <w:pPr>
        <w:autoSpaceDE w:val="0"/>
        <w:autoSpaceDN w:val="0"/>
        <w:adjustRightInd w:val="0"/>
        <w:ind w:firstLine="709"/>
        <w:jc w:val="both"/>
        <w:rPr>
          <w:rFonts w:cs="Times New Roman"/>
          <w:szCs w:val="28"/>
        </w:rPr>
      </w:pPr>
      <w:r w:rsidRPr="0096159B">
        <w:rPr>
          <w:rFonts w:cs="Times New Roman"/>
          <w:noProof/>
          <w:position w:val="-11"/>
          <w:szCs w:val="28"/>
          <w:lang w:eastAsia="ru-RU"/>
        </w:rPr>
        <w:drawing>
          <wp:inline distT="0" distB="0" distL="0" distR="0" wp14:anchorId="7156EBAD" wp14:editId="6D2EFEFC">
            <wp:extent cx="236349" cy="2703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614" cy="270647"/>
                    </a:xfrm>
                    <a:prstGeom prst="rect">
                      <a:avLst/>
                    </a:prstGeom>
                    <a:noFill/>
                    <a:ln>
                      <a:noFill/>
                    </a:ln>
                  </pic:spPr>
                </pic:pic>
              </a:graphicData>
            </a:graphic>
          </wp:inline>
        </w:drawing>
      </w:r>
      <w:r w:rsidR="00F60DC5">
        <w:rPr>
          <w:rFonts w:cs="Times New Roman"/>
          <w:szCs w:val="28"/>
        </w:rPr>
        <w:t xml:space="preserve"> </w:t>
      </w:r>
      <w:r w:rsidR="00F60DC5" w:rsidRPr="00F60DC5">
        <w:rPr>
          <w:rFonts w:cs="Times New Roman"/>
          <w:szCs w:val="28"/>
        </w:rPr>
        <w:t>–</w:t>
      </w:r>
      <w:r w:rsidR="00F60DC5">
        <w:rPr>
          <w:rFonts w:cs="Times New Roman"/>
          <w:szCs w:val="28"/>
        </w:rPr>
        <w:t xml:space="preserve"> </w:t>
      </w:r>
      <w:r w:rsidRPr="0096159B">
        <w:rPr>
          <w:rFonts w:cs="Times New Roman"/>
          <w:szCs w:val="28"/>
        </w:rPr>
        <w:t>объем субсидии, направляемой на реализацию соответству</w:t>
      </w:r>
      <w:r w:rsidR="00FE5E58">
        <w:rPr>
          <w:rFonts w:cs="Times New Roman"/>
          <w:szCs w:val="28"/>
        </w:rPr>
        <w:t>ющего мероприятия, перечисленный</w:t>
      </w:r>
      <w:r w:rsidRPr="0096159B">
        <w:rPr>
          <w:rFonts w:cs="Times New Roman"/>
          <w:szCs w:val="28"/>
        </w:rPr>
        <w:t xml:space="preserve">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w:t>
      </w:r>
      <w:r w:rsidR="00A5280A" w:rsidRPr="0096159B">
        <w:rPr>
          <w:rFonts w:cs="Times New Roman"/>
          <w:szCs w:val="28"/>
        </w:rPr>
        <w:t>министерством</w:t>
      </w:r>
      <w:r w:rsidRPr="0096159B">
        <w:rPr>
          <w:rFonts w:cs="Times New Roman"/>
          <w:szCs w:val="28"/>
        </w:rPr>
        <w:t>;</w:t>
      </w:r>
    </w:p>
    <w:p w14:paraId="12430391" w14:textId="5AC33E2C" w:rsidR="00B7529B" w:rsidRPr="0096159B" w:rsidRDefault="00B7529B" w:rsidP="00AF7B84">
      <w:pPr>
        <w:autoSpaceDE w:val="0"/>
        <w:autoSpaceDN w:val="0"/>
        <w:adjustRightInd w:val="0"/>
        <w:ind w:firstLine="709"/>
        <w:jc w:val="both"/>
        <w:rPr>
          <w:rFonts w:cs="Times New Roman"/>
          <w:szCs w:val="28"/>
        </w:rPr>
      </w:pPr>
      <w:r w:rsidRPr="0096159B">
        <w:rPr>
          <w:rFonts w:cs="Times New Roman"/>
          <w:szCs w:val="28"/>
        </w:rPr>
        <w:t xml:space="preserve">k </w:t>
      </w:r>
      <w:r w:rsidR="00F60DC5" w:rsidRPr="00F60DC5">
        <w:rPr>
          <w:rFonts w:cs="Times New Roman"/>
          <w:szCs w:val="28"/>
        </w:rPr>
        <w:t>–</w:t>
      </w:r>
      <w:r w:rsidRPr="0096159B">
        <w:rPr>
          <w:rFonts w:cs="Times New Roman"/>
          <w:szCs w:val="28"/>
        </w:rPr>
        <w:t xml:space="preserve"> коэффициент, равный 0,01 (коэффициент, равный 0,005, при предоставлении субсидий на строительство и реконструкцию объектов капитального строительства муниципальной собственности).</w:t>
      </w:r>
    </w:p>
    <w:p w14:paraId="2FEC9FC1" w14:textId="77777777" w:rsidR="00E9412F" w:rsidRPr="0096159B" w:rsidRDefault="00E9412F" w:rsidP="00AF7B84">
      <w:pPr>
        <w:pStyle w:val="ConsPlusNormal"/>
        <w:spacing w:line="360" w:lineRule="auto"/>
        <w:ind w:firstLine="709"/>
        <w:jc w:val="both"/>
        <w:rPr>
          <w:rFonts w:ascii="Times New Roman" w:hAnsi="Times New Roman" w:cs="Times New Roman"/>
          <w:sz w:val="28"/>
          <w:szCs w:val="28"/>
        </w:rPr>
      </w:pPr>
      <w:r w:rsidRPr="0096159B">
        <w:rPr>
          <w:rFonts w:ascii="Times New Roman" w:hAnsi="Times New Roman" w:cs="Times New Roman"/>
          <w:sz w:val="28"/>
          <w:szCs w:val="28"/>
        </w:rPr>
        <w:t>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14:paraId="1B94BAAF" w14:textId="77777777" w:rsidR="00E9412F" w:rsidRPr="0096159B" w:rsidRDefault="00E9412F" w:rsidP="00AF7B84">
      <w:pPr>
        <w:pStyle w:val="ConsPlusNormal"/>
        <w:spacing w:line="360" w:lineRule="auto"/>
        <w:ind w:firstLine="709"/>
        <w:jc w:val="both"/>
        <w:rPr>
          <w:rFonts w:ascii="Times New Roman" w:hAnsi="Times New Roman" w:cs="Times New Roman"/>
          <w:sz w:val="28"/>
          <w:szCs w:val="28"/>
        </w:rPr>
      </w:pPr>
      <w:r w:rsidRPr="0096159B">
        <w:rPr>
          <w:rFonts w:ascii="Times New Roman" w:hAnsi="Times New Roman" w:cs="Times New Roman"/>
          <w:sz w:val="28"/>
          <w:szCs w:val="28"/>
        </w:rPr>
        <w:t>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14:paraId="33CA8558" w14:textId="428734E0" w:rsidR="00E9412F" w:rsidRPr="0096159B" w:rsidRDefault="00E9412F" w:rsidP="00AF7B84">
      <w:pPr>
        <w:pStyle w:val="ConsPlusNormal"/>
        <w:spacing w:line="360" w:lineRule="auto"/>
        <w:ind w:firstLine="709"/>
        <w:jc w:val="both"/>
        <w:rPr>
          <w:rFonts w:ascii="Times New Roman" w:hAnsi="Times New Roman" w:cs="Times New Roman"/>
          <w:sz w:val="28"/>
          <w:szCs w:val="28"/>
        </w:rPr>
      </w:pPr>
      <w:r w:rsidRPr="0096159B">
        <w:rPr>
          <w:rFonts w:ascii="Times New Roman" w:hAnsi="Times New Roman" w:cs="Times New Roman"/>
          <w:sz w:val="28"/>
          <w:szCs w:val="28"/>
        </w:rPr>
        <w:t>1</w:t>
      </w:r>
      <w:r w:rsidR="001B13AB" w:rsidRPr="0096159B">
        <w:rPr>
          <w:rFonts w:ascii="Times New Roman" w:hAnsi="Times New Roman" w:cs="Times New Roman"/>
          <w:sz w:val="28"/>
          <w:szCs w:val="28"/>
        </w:rPr>
        <w:t>5</w:t>
      </w:r>
      <w:r w:rsidRPr="0096159B">
        <w:rPr>
          <w:rFonts w:ascii="Times New Roman" w:hAnsi="Times New Roman" w:cs="Times New Roman"/>
          <w:sz w:val="28"/>
          <w:szCs w:val="28"/>
        </w:rPr>
        <w:t xml:space="preserve">. В случае если муниципальными образованиями по состоянию </w:t>
      </w:r>
      <w:r w:rsidR="00662A53">
        <w:rPr>
          <w:rFonts w:ascii="Times New Roman" w:hAnsi="Times New Roman" w:cs="Times New Roman"/>
          <w:sz w:val="28"/>
          <w:szCs w:val="28"/>
        </w:rPr>
        <w:br/>
      </w:r>
      <w:r w:rsidRPr="0096159B">
        <w:rPr>
          <w:rFonts w:ascii="Times New Roman" w:hAnsi="Times New Roman" w:cs="Times New Roman"/>
          <w:sz w:val="28"/>
          <w:szCs w:val="28"/>
        </w:rPr>
        <w:t xml:space="preserve">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главам администраций муниципальных образований уведомления </w:t>
      </w:r>
      <w:r w:rsidR="00662A53">
        <w:rPr>
          <w:rFonts w:ascii="Times New Roman" w:hAnsi="Times New Roman" w:cs="Times New Roman"/>
          <w:sz w:val="28"/>
          <w:szCs w:val="28"/>
        </w:rPr>
        <w:br/>
      </w:r>
      <w:r w:rsidRPr="0096159B">
        <w:rPr>
          <w:rFonts w:ascii="Times New Roman" w:hAnsi="Times New Roman" w:cs="Times New Roman"/>
          <w:sz w:val="28"/>
          <w:szCs w:val="28"/>
        </w:rPr>
        <w:t xml:space="preserve">о необходимости применения меры дисциплинарной ответственности в </w:t>
      </w:r>
      <w:r w:rsidRPr="0096159B">
        <w:rPr>
          <w:rFonts w:ascii="Times New Roman" w:hAnsi="Times New Roman" w:cs="Times New Roman"/>
          <w:sz w:val="28"/>
          <w:szCs w:val="28"/>
        </w:rPr>
        <w:lastRenderedPageBreak/>
        <w:t>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14:paraId="5E46C766" w14:textId="77777777" w:rsidR="00B0608D" w:rsidRPr="0096159B" w:rsidRDefault="00B0608D" w:rsidP="00AF7B84">
      <w:pPr>
        <w:pStyle w:val="ConsPlusNormal"/>
        <w:spacing w:line="360" w:lineRule="auto"/>
        <w:ind w:firstLine="709"/>
        <w:jc w:val="both"/>
        <w:rPr>
          <w:rFonts w:ascii="Times New Roman" w:hAnsi="Times New Roman" w:cs="Times New Roman"/>
          <w:sz w:val="28"/>
          <w:szCs w:val="28"/>
        </w:rPr>
      </w:pPr>
    </w:p>
    <w:p w14:paraId="6F2BF95E" w14:textId="1F84339D" w:rsidR="00B079D2" w:rsidRPr="00E9412F" w:rsidRDefault="00B079D2" w:rsidP="00AF7B84">
      <w:pPr>
        <w:pStyle w:val="ConsPlusNormal"/>
        <w:spacing w:line="480" w:lineRule="auto"/>
        <w:ind w:firstLine="709"/>
        <w:jc w:val="center"/>
        <w:rPr>
          <w:rFonts w:ascii="Times New Roman" w:hAnsi="Times New Roman" w:cs="Times New Roman"/>
          <w:sz w:val="28"/>
          <w:szCs w:val="28"/>
        </w:rPr>
      </w:pPr>
      <w:r w:rsidRPr="0096159B">
        <w:rPr>
          <w:rFonts w:ascii="Times New Roman" w:hAnsi="Times New Roman" w:cs="Times New Roman"/>
          <w:sz w:val="28"/>
          <w:szCs w:val="28"/>
        </w:rPr>
        <w:t>_________</w:t>
      </w:r>
      <w:bookmarkStart w:id="1" w:name="_GoBack"/>
      <w:bookmarkEnd w:id="1"/>
    </w:p>
    <w:sectPr w:rsidR="00B079D2" w:rsidRPr="00E9412F" w:rsidSect="00662A53">
      <w:headerReference w:type="default" r:id="rId16"/>
      <w:pgSz w:w="11905" w:h="16838"/>
      <w:pgMar w:top="1701" w:right="851" w:bottom="1418" w:left="1701" w:header="993" w:footer="0" w:gutter="0"/>
      <w:pgNumType w:start="9"/>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82107" w14:textId="77777777" w:rsidR="006459EF" w:rsidRDefault="006459EF" w:rsidP="00640499">
      <w:pPr>
        <w:spacing w:line="240" w:lineRule="auto"/>
      </w:pPr>
      <w:r>
        <w:separator/>
      </w:r>
    </w:p>
  </w:endnote>
  <w:endnote w:type="continuationSeparator" w:id="0">
    <w:p w14:paraId="68A9E48F" w14:textId="77777777" w:rsidR="006459EF" w:rsidRDefault="006459EF" w:rsidP="00640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6B59" w14:textId="77777777" w:rsidR="006459EF" w:rsidRDefault="006459EF" w:rsidP="00640499">
      <w:pPr>
        <w:spacing w:line="240" w:lineRule="auto"/>
      </w:pPr>
      <w:r>
        <w:separator/>
      </w:r>
    </w:p>
  </w:footnote>
  <w:footnote w:type="continuationSeparator" w:id="0">
    <w:p w14:paraId="68F02224" w14:textId="77777777" w:rsidR="006459EF" w:rsidRDefault="006459EF" w:rsidP="006404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997673"/>
      <w:docPartObj>
        <w:docPartGallery w:val="Page Numbers (Top of Page)"/>
        <w:docPartUnique/>
      </w:docPartObj>
    </w:sdtPr>
    <w:sdtEndPr>
      <w:rPr>
        <w:sz w:val="24"/>
        <w:szCs w:val="24"/>
      </w:rPr>
    </w:sdtEndPr>
    <w:sdtContent>
      <w:p w14:paraId="261536A7" w14:textId="69416A61" w:rsidR="00833E32" w:rsidRPr="00662A53" w:rsidRDefault="00833E32" w:rsidP="00662A53">
        <w:pPr>
          <w:pStyle w:val="a5"/>
          <w:jc w:val="center"/>
          <w:rPr>
            <w:sz w:val="24"/>
            <w:szCs w:val="24"/>
          </w:rPr>
        </w:pPr>
        <w:r w:rsidRPr="00AF7B84">
          <w:rPr>
            <w:sz w:val="24"/>
            <w:szCs w:val="24"/>
          </w:rPr>
          <w:fldChar w:fldCharType="begin"/>
        </w:r>
        <w:r w:rsidRPr="00AF7B84">
          <w:rPr>
            <w:sz w:val="24"/>
            <w:szCs w:val="24"/>
          </w:rPr>
          <w:instrText>PAGE   \* MERGEFORMAT</w:instrText>
        </w:r>
        <w:r w:rsidRPr="00AF7B84">
          <w:rPr>
            <w:sz w:val="24"/>
            <w:szCs w:val="24"/>
          </w:rPr>
          <w:fldChar w:fldCharType="separate"/>
        </w:r>
        <w:r w:rsidR="00662A53">
          <w:rPr>
            <w:noProof/>
            <w:sz w:val="24"/>
            <w:szCs w:val="24"/>
          </w:rPr>
          <w:t>24</w:t>
        </w:r>
        <w:r w:rsidRPr="00AF7B84">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D5"/>
    <w:rsid w:val="0003042C"/>
    <w:rsid w:val="00034474"/>
    <w:rsid w:val="00052162"/>
    <w:rsid w:val="00065B9B"/>
    <w:rsid w:val="0007026B"/>
    <w:rsid w:val="000777D9"/>
    <w:rsid w:val="000819BE"/>
    <w:rsid w:val="000955A8"/>
    <w:rsid w:val="000A47FC"/>
    <w:rsid w:val="000D313A"/>
    <w:rsid w:val="000F5CB1"/>
    <w:rsid w:val="00131E67"/>
    <w:rsid w:val="00142952"/>
    <w:rsid w:val="00172817"/>
    <w:rsid w:val="001762F8"/>
    <w:rsid w:val="00193679"/>
    <w:rsid w:val="001A134F"/>
    <w:rsid w:val="001A3E60"/>
    <w:rsid w:val="001A6D52"/>
    <w:rsid w:val="001B13AB"/>
    <w:rsid w:val="001C7B1B"/>
    <w:rsid w:val="001E4F9D"/>
    <w:rsid w:val="00202128"/>
    <w:rsid w:val="00206A47"/>
    <w:rsid w:val="00226788"/>
    <w:rsid w:val="002428E0"/>
    <w:rsid w:val="002444F6"/>
    <w:rsid w:val="002A50E0"/>
    <w:rsid w:val="002C19F8"/>
    <w:rsid w:val="003530EF"/>
    <w:rsid w:val="00370977"/>
    <w:rsid w:val="00376132"/>
    <w:rsid w:val="00385404"/>
    <w:rsid w:val="003856E1"/>
    <w:rsid w:val="0039041D"/>
    <w:rsid w:val="00395B13"/>
    <w:rsid w:val="003B4F2B"/>
    <w:rsid w:val="003B573B"/>
    <w:rsid w:val="003C1612"/>
    <w:rsid w:val="003C5002"/>
    <w:rsid w:val="003D5951"/>
    <w:rsid w:val="0041635E"/>
    <w:rsid w:val="00417F29"/>
    <w:rsid w:val="00423EFE"/>
    <w:rsid w:val="0044739B"/>
    <w:rsid w:val="0045795A"/>
    <w:rsid w:val="004C310E"/>
    <w:rsid w:val="004E6095"/>
    <w:rsid w:val="004F5C3D"/>
    <w:rsid w:val="005009A7"/>
    <w:rsid w:val="0055626B"/>
    <w:rsid w:val="00557B7C"/>
    <w:rsid w:val="00570B7C"/>
    <w:rsid w:val="005D6748"/>
    <w:rsid w:val="005F3265"/>
    <w:rsid w:val="006002D0"/>
    <w:rsid w:val="00625552"/>
    <w:rsid w:val="00627D78"/>
    <w:rsid w:val="00635B11"/>
    <w:rsid w:val="00640499"/>
    <w:rsid w:val="00641502"/>
    <w:rsid w:val="006459EF"/>
    <w:rsid w:val="00662A53"/>
    <w:rsid w:val="00671316"/>
    <w:rsid w:val="006A133B"/>
    <w:rsid w:val="006A4263"/>
    <w:rsid w:val="006D26BA"/>
    <w:rsid w:val="00701323"/>
    <w:rsid w:val="007020C0"/>
    <w:rsid w:val="00760853"/>
    <w:rsid w:val="00766704"/>
    <w:rsid w:val="00772872"/>
    <w:rsid w:val="007A00CE"/>
    <w:rsid w:val="007B6B3A"/>
    <w:rsid w:val="007E1239"/>
    <w:rsid w:val="00804B6A"/>
    <w:rsid w:val="00812F78"/>
    <w:rsid w:val="00815AC8"/>
    <w:rsid w:val="00831D87"/>
    <w:rsid w:val="00833E32"/>
    <w:rsid w:val="00843409"/>
    <w:rsid w:val="00850ACA"/>
    <w:rsid w:val="00851823"/>
    <w:rsid w:val="00890A12"/>
    <w:rsid w:val="008A0277"/>
    <w:rsid w:val="008B3743"/>
    <w:rsid w:val="008D3B34"/>
    <w:rsid w:val="008E1FF4"/>
    <w:rsid w:val="008E2568"/>
    <w:rsid w:val="008E2FA5"/>
    <w:rsid w:val="00913027"/>
    <w:rsid w:val="00920DDC"/>
    <w:rsid w:val="00931E6E"/>
    <w:rsid w:val="009443E2"/>
    <w:rsid w:val="00956EC3"/>
    <w:rsid w:val="0096159B"/>
    <w:rsid w:val="009B3CC2"/>
    <w:rsid w:val="009C10CE"/>
    <w:rsid w:val="009C6621"/>
    <w:rsid w:val="009E4F70"/>
    <w:rsid w:val="00A421D6"/>
    <w:rsid w:val="00A5280A"/>
    <w:rsid w:val="00A8328C"/>
    <w:rsid w:val="00AE0FA3"/>
    <w:rsid w:val="00AE4BDD"/>
    <w:rsid w:val="00AF7B84"/>
    <w:rsid w:val="00B0608D"/>
    <w:rsid w:val="00B0766A"/>
    <w:rsid w:val="00B079D2"/>
    <w:rsid w:val="00B2270A"/>
    <w:rsid w:val="00B313DF"/>
    <w:rsid w:val="00B475DD"/>
    <w:rsid w:val="00B70519"/>
    <w:rsid w:val="00B7529B"/>
    <w:rsid w:val="00B75559"/>
    <w:rsid w:val="00B867F5"/>
    <w:rsid w:val="00BC4711"/>
    <w:rsid w:val="00BD71A6"/>
    <w:rsid w:val="00BE573E"/>
    <w:rsid w:val="00C14BAE"/>
    <w:rsid w:val="00C16A63"/>
    <w:rsid w:val="00C64E97"/>
    <w:rsid w:val="00C73176"/>
    <w:rsid w:val="00C85247"/>
    <w:rsid w:val="00CB2416"/>
    <w:rsid w:val="00CD0831"/>
    <w:rsid w:val="00CD221A"/>
    <w:rsid w:val="00CE1E53"/>
    <w:rsid w:val="00D11BD7"/>
    <w:rsid w:val="00D158FA"/>
    <w:rsid w:val="00D512A0"/>
    <w:rsid w:val="00D542A3"/>
    <w:rsid w:val="00D57BAB"/>
    <w:rsid w:val="00D80BCB"/>
    <w:rsid w:val="00D829A2"/>
    <w:rsid w:val="00DA402A"/>
    <w:rsid w:val="00DF3262"/>
    <w:rsid w:val="00E02791"/>
    <w:rsid w:val="00E04A87"/>
    <w:rsid w:val="00E10645"/>
    <w:rsid w:val="00E24FD5"/>
    <w:rsid w:val="00E31686"/>
    <w:rsid w:val="00E73C79"/>
    <w:rsid w:val="00E90CEB"/>
    <w:rsid w:val="00E9412F"/>
    <w:rsid w:val="00EB2885"/>
    <w:rsid w:val="00F46DF7"/>
    <w:rsid w:val="00F60DC5"/>
    <w:rsid w:val="00F62940"/>
    <w:rsid w:val="00F64F75"/>
    <w:rsid w:val="00F775C4"/>
    <w:rsid w:val="00F9762D"/>
    <w:rsid w:val="00FA6440"/>
    <w:rsid w:val="00FB3F1D"/>
    <w:rsid w:val="00FE5E58"/>
    <w:rsid w:val="00FF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FD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FD5"/>
    <w:rPr>
      <w:rFonts w:ascii="Tahoma" w:hAnsi="Tahoma" w:cs="Tahoma"/>
      <w:sz w:val="16"/>
      <w:szCs w:val="16"/>
    </w:rPr>
  </w:style>
  <w:style w:type="paragraph" w:customStyle="1" w:styleId="ConsPlusNormal">
    <w:name w:val="ConsPlusNormal"/>
    <w:rsid w:val="00E9412F"/>
    <w:pPr>
      <w:widowControl w:val="0"/>
      <w:autoSpaceDE w:val="0"/>
      <w:autoSpaceDN w:val="0"/>
      <w:spacing w:line="240" w:lineRule="auto"/>
    </w:pPr>
    <w:rPr>
      <w:rFonts w:ascii="Arial" w:eastAsiaTheme="minorEastAsia" w:hAnsi="Arial" w:cs="Arial"/>
      <w:sz w:val="20"/>
      <w:lang w:eastAsia="ru-RU"/>
    </w:rPr>
  </w:style>
  <w:style w:type="paragraph" w:styleId="a5">
    <w:name w:val="header"/>
    <w:basedOn w:val="a"/>
    <w:link w:val="a6"/>
    <w:uiPriority w:val="99"/>
    <w:unhideWhenUsed/>
    <w:rsid w:val="00640499"/>
    <w:pPr>
      <w:tabs>
        <w:tab w:val="center" w:pos="4677"/>
        <w:tab w:val="right" w:pos="9355"/>
      </w:tabs>
      <w:spacing w:line="240" w:lineRule="auto"/>
    </w:pPr>
  </w:style>
  <w:style w:type="character" w:customStyle="1" w:styleId="a6">
    <w:name w:val="Верхний колонтитул Знак"/>
    <w:basedOn w:val="a0"/>
    <w:link w:val="a5"/>
    <w:uiPriority w:val="99"/>
    <w:rsid w:val="00640499"/>
  </w:style>
  <w:style w:type="paragraph" w:styleId="a7">
    <w:name w:val="footer"/>
    <w:basedOn w:val="a"/>
    <w:link w:val="a8"/>
    <w:uiPriority w:val="99"/>
    <w:unhideWhenUsed/>
    <w:rsid w:val="00640499"/>
    <w:pPr>
      <w:tabs>
        <w:tab w:val="center" w:pos="4677"/>
        <w:tab w:val="right" w:pos="9355"/>
      </w:tabs>
      <w:spacing w:line="240" w:lineRule="auto"/>
    </w:pPr>
  </w:style>
  <w:style w:type="character" w:customStyle="1" w:styleId="a8">
    <w:name w:val="Нижний колонтитул Знак"/>
    <w:basedOn w:val="a0"/>
    <w:link w:val="a7"/>
    <w:uiPriority w:val="99"/>
    <w:rsid w:val="00640499"/>
  </w:style>
  <w:style w:type="paragraph" w:customStyle="1" w:styleId="ConsPlusNonformat">
    <w:name w:val="ConsPlusNonformat"/>
    <w:uiPriority w:val="99"/>
    <w:rsid w:val="00BE573E"/>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BE573E"/>
    <w:pPr>
      <w:widowControl w:val="0"/>
      <w:autoSpaceDE w:val="0"/>
      <w:autoSpaceDN w:val="0"/>
      <w:spacing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FD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FD5"/>
    <w:rPr>
      <w:rFonts w:ascii="Tahoma" w:hAnsi="Tahoma" w:cs="Tahoma"/>
      <w:sz w:val="16"/>
      <w:szCs w:val="16"/>
    </w:rPr>
  </w:style>
  <w:style w:type="paragraph" w:customStyle="1" w:styleId="ConsPlusNormal">
    <w:name w:val="ConsPlusNormal"/>
    <w:rsid w:val="00E9412F"/>
    <w:pPr>
      <w:widowControl w:val="0"/>
      <w:autoSpaceDE w:val="0"/>
      <w:autoSpaceDN w:val="0"/>
      <w:spacing w:line="240" w:lineRule="auto"/>
    </w:pPr>
    <w:rPr>
      <w:rFonts w:ascii="Arial" w:eastAsiaTheme="minorEastAsia" w:hAnsi="Arial" w:cs="Arial"/>
      <w:sz w:val="20"/>
      <w:lang w:eastAsia="ru-RU"/>
    </w:rPr>
  </w:style>
  <w:style w:type="paragraph" w:styleId="a5">
    <w:name w:val="header"/>
    <w:basedOn w:val="a"/>
    <w:link w:val="a6"/>
    <w:uiPriority w:val="99"/>
    <w:unhideWhenUsed/>
    <w:rsid w:val="00640499"/>
    <w:pPr>
      <w:tabs>
        <w:tab w:val="center" w:pos="4677"/>
        <w:tab w:val="right" w:pos="9355"/>
      </w:tabs>
      <w:spacing w:line="240" w:lineRule="auto"/>
    </w:pPr>
  </w:style>
  <w:style w:type="character" w:customStyle="1" w:styleId="a6">
    <w:name w:val="Верхний колонтитул Знак"/>
    <w:basedOn w:val="a0"/>
    <w:link w:val="a5"/>
    <w:uiPriority w:val="99"/>
    <w:rsid w:val="00640499"/>
  </w:style>
  <w:style w:type="paragraph" w:styleId="a7">
    <w:name w:val="footer"/>
    <w:basedOn w:val="a"/>
    <w:link w:val="a8"/>
    <w:uiPriority w:val="99"/>
    <w:unhideWhenUsed/>
    <w:rsid w:val="00640499"/>
    <w:pPr>
      <w:tabs>
        <w:tab w:val="center" w:pos="4677"/>
        <w:tab w:val="right" w:pos="9355"/>
      </w:tabs>
      <w:spacing w:line="240" w:lineRule="auto"/>
    </w:pPr>
  </w:style>
  <w:style w:type="character" w:customStyle="1" w:styleId="a8">
    <w:name w:val="Нижний колонтитул Знак"/>
    <w:basedOn w:val="a0"/>
    <w:link w:val="a7"/>
    <w:uiPriority w:val="99"/>
    <w:rsid w:val="00640499"/>
  </w:style>
  <w:style w:type="paragraph" w:customStyle="1" w:styleId="ConsPlusNonformat">
    <w:name w:val="ConsPlusNonformat"/>
    <w:uiPriority w:val="99"/>
    <w:rsid w:val="00BE573E"/>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BE573E"/>
    <w:pPr>
      <w:widowControl w:val="0"/>
      <w:autoSpaceDE w:val="0"/>
      <w:autoSpaceDN w:val="0"/>
      <w:spacing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C05F7B6162816BA7F86DF1C8BE898A97E25046058A3097C2156F6E2ABE97492A3BAE10FF156EBA61722D624A06815ACB10E5F5E192431M9i7P" TargetMode="External"/><Relationship Id="rId13" Type="http://schemas.openxmlformats.org/officeDocument/2006/relationships/image" Target="media/image1.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DFD83C97C73527105D3A437906F4DC213011D58AAD26344B7662F55F4C73EBF3B0E7A17DF1234875A8EEE41F947A451332896898EmAm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FD83C97C73527105D3A437906F4DC215051F50AEDC3E4EBF3F2357F3C861A83C477615D7153AD7009EEA08AE4BB85024369D978EAC25m5mEO"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DDFD83C97C73527105D3A437906F4DC215051F50AEDC3E4EBF3F2357F3C861A83C477615D7153AD7009EEA08AE4BB85024369D978EAC25m5mEO" TargetMode="External"/><Relationship Id="rId4" Type="http://schemas.openxmlformats.org/officeDocument/2006/relationships/settings" Target="settings.xml"/><Relationship Id="rId9" Type="http://schemas.openxmlformats.org/officeDocument/2006/relationships/hyperlink" Target="consultantplus://offline/ref=7DFC05F7B6162816BA7F86DF1C8BE898A97E25046058A3097C2156F6E2ABE97492A3BAE10FF156EBA71722D624A06815ACB10E5F5E192431M9i7P"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D492B-5562-47A5-92D9-47E42276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3602</Words>
  <Characters>20536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slobodina_ai</cp:lastModifiedBy>
  <cp:revision>22</cp:revision>
  <cp:lastPrinted>2023-03-22T10:40:00Z</cp:lastPrinted>
  <dcterms:created xsi:type="dcterms:W3CDTF">2023-03-14T16:11:00Z</dcterms:created>
  <dcterms:modified xsi:type="dcterms:W3CDTF">2023-03-24T10:41:00Z</dcterms:modified>
</cp:coreProperties>
</file>